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8EB3B" w14:textId="0F233184" w:rsidR="001B0D33" w:rsidRDefault="001021E0" w:rsidP="009F274E">
      <w:pPr>
        <w:spacing w:after="0" w:line="240" w:lineRule="auto"/>
        <w:jc w:val="center"/>
        <w:rPr>
          <w:rFonts w:ascii="Arial Black" w:hAnsi="Arial Black"/>
          <w:color w:val="632423" w:themeColor="accent2" w:themeShade="80"/>
          <w:sz w:val="72"/>
          <w:szCs w:val="72"/>
        </w:rPr>
      </w:pPr>
      <w:r w:rsidRPr="0026548A">
        <w:rPr>
          <w:rFonts w:ascii="Sitka Subheading" w:hAnsi="Sitka Subheading"/>
          <w:noProof/>
          <w:color w:val="0F243E" w:themeColor="text2" w:themeShade="80"/>
          <w:sz w:val="72"/>
          <w:szCs w:val="72"/>
        </w:rPr>
        <mc:AlternateContent>
          <mc:Choice Requires="wps">
            <w:drawing>
              <wp:anchor distT="0" distB="0" distL="114300" distR="114300" simplePos="0" relativeHeight="251675648" behindDoc="0" locked="0" layoutInCell="1" allowOverlap="1" wp14:anchorId="47AC3168" wp14:editId="2E41AD36">
                <wp:simplePos x="0" y="0"/>
                <wp:positionH relativeFrom="column">
                  <wp:posOffset>1485900</wp:posOffset>
                </wp:positionH>
                <wp:positionV relativeFrom="paragraph">
                  <wp:posOffset>571500</wp:posOffset>
                </wp:positionV>
                <wp:extent cx="8001000" cy="1485900"/>
                <wp:effectExtent l="25400" t="25400" r="127000" b="139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1485900"/>
                        </a:xfrm>
                        <a:prstGeom prst="rect">
                          <a:avLst/>
                        </a:prstGeom>
                        <a:solidFill>
                          <a:srgbClr val="FFFFFF"/>
                        </a:solidFill>
                        <a:ln w="12700" cmpd="sng">
                          <a:solidFill>
                            <a:schemeClr val="accent2">
                              <a:lumMod val="50000"/>
                            </a:schemeClr>
                          </a:solidFill>
                          <a:miter lim="800000"/>
                          <a:headEnd/>
                          <a:tailEnd/>
                        </a:ln>
                        <a:effectLst>
                          <a:outerShdw blurRad="50800" dist="38100" dir="2700000" algn="tl" rotWithShape="0">
                            <a:prstClr val="black">
                              <a:alpha val="40000"/>
                            </a:prstClr>
                          </a:outerShdw>
                        </a:effectLst>
                      </wps:spPr>
                      <wps:txbx>
                        <w:txbxContent>
                          <w:p w14:paraId="503EFBE9" w14:textId="6250C682" w:rsidR="003D561B" w:rsidRPr="00A64EEF" w:rsidRDefault="003D561B" w:rsidP="009D40FB">
                            <w:pPr>
                              <w:spacing w:after="0"/>
                              <w:rPr>
                                <w:rFonts w:ascii="Sitka Subheading" w:hAnsi="Sitka Subheading"/>
                                <w:color w:val="0F243E" w:themeColor="text2" w:themeShade="80"/>
                                <w:sz w:val="28"/>
                                <w:szCs w:val="28"/>
                                <w:highlight w:val="yellow"/>
                                <w:shd w:val="clear" w:color="auto" w:fill="FFFFFF"/>
                              </w:rPr>
                            </w:pPr>
                            <w:r>
                              <w:rPr>
                                <w:rFonts w:ascii="Sitka Subheading" w:hAnsi="Sitka Subheading"/>
                                <w:b/>
                                <w:color w:val="632423" w:themeColor="accent2" w:themeShade="80"/>
                                <w:sz w:val="28"/>
                                <w:szCs w:val="28"/>
                                <w:highlight w:val="yellow"/>
                                <w:shd w:val="clear" w:color="auto" w:fill="FFFFFF"/>
                              </w:rPr>
                              <w:t xml:space="preserve">Many abolitionists agree that the goal is not just to replace police and prisons with more humane alternatives, </w:t>
                            </w:r>
                            <w:proofErr w:type="gramStart"/>
                            <w:r>
                              <w:rPr>
                                <w:rFonts w:ascii="Sitka Subheading" w:hAnsi="Sitka Subheading"/>
                                <w:b/>
                                <w:color w:val="632423" w:themeColor="accent2" w:themeShade="80"/>
                                <w:sz w:val="28"/>
                                <w:szCs w:val="28"/>
                                <w:highlight w:val="yellow"/>
                                <w:shd w:val="clear" w:color="auto" w:fill="FFFFFF"/>
                              </w:rPr>
                              <w:t>but</w:t>
                            </w:r>
                            <w:proofErr w:type="gramEnd"/>
                            <w:r>
                              <w:rPr>
                                <w:rFonts w:ascii="Sitka Subheading" w:hAnsi="Sitka Subheading"/>
                                <w:b/>
                                <w:color w:val="632423" w:themeColor="accent2" w:themeShade="80"/>
                                <w:sz w:val="28"/>
                                <w:szCs w:val="28"/>
                                <w:highlight w:val="yellow"/>
                                <w:shd w:val="clear" w:color="auto" w:fill="FFFFFF"/>
                              </w:rPr>
                              <w:t xml:space="preserve"> to create a holistic approach to community safety that meets people’s needs.</w:t>
                            </w:r>
                          </w:p>
                          <w:p w14:paraId="1B52FC2E" w14:textId="185134DE" w:rsidR="003D561B" w:rsidRPr="00E543B8" w:rsidRDefault="003D561B" w:rsidP="009D40FB">
                            <w:pPr>
                              <w:spacing w:after="0"/>
                              <w:rPr>
                                <w:rFonts w:ascii="Sitka Subheading" w:hAnsi="Sitka Subheading"/>
                                <w:color w:val="0F243E" w:themeColor="text2" w:themeShade="80"/>
                                <w:sz w:val="24"/>
                                <w:szCs w:val="24"/>
                                <w:highlight w:val="yellow"/>
                                <w:shd w:val="clear" w:color="auto" w:fill="FFFFFF"/>
                              </w:rPr>
                            </w:pPr>
                            <w:r w:rsidRPr="00E543B8">
                              <w:rPr>
                                <w:rFonts w:ascii="Sitka Subheading" w:hAnsi="Sitka Subheading"/>
                                <w:b/>
                                <w:i/>
                                <w:color w:val="0F243E" w:themeColor="text2" w:themeShade="80"/>
                                <w:sz w:val="24"/>
                                <w:szCs w:val="24"/>
                                <w:highlight w:val="yellow"/>
                                <w:shd w:val="clear" w:color="auto" w:fill="FFFFFF"/>
                              </w:rPr>
                              <w:t>Vision:</w:t>
                            </w:r>
                            <w:r w:rsidRPr="00E543B8">
                              <w:rPr>
                                <w:rFonts w:ascii="Sitka Subheading" w:hAnsi="Sitka Subheading"/>
                                <w:color w:val="0F243E" w:themeColor="text2" w:themeShade="80"/>
                                <w:sz w:val="24"/>
                                <w:szCs w:val="24"/>
                                <w:shd w:val="clear" w:color="auto" w:fill="FFFFFF"/>
                              </w:rPr>
                              <w:t xml:space="preserve"> A police-free, prison-free world that </w:t>
                            </w:r>
                            <w:r>
                              <w:rPr>
                                <w:rFonts w:ascii="Sitka Subheading" w:hAnsi="Sitka Subheading"/>
                                <w:color w:val="0F243E" w:themeColor="text2" w:themeShade="80"/>
                                <w:sz w:val="24"/>
                                <w:szCs w:val="24"/>
                                <w:shd w:val="clear" w:color="auto" w:fill="FFFFFF"/>
                              </w:rPr>
                              <w:t>confronts</w:t>
                            </w:r>
                            <w:r w:rsidRPr="00E543B8">
                              <w:rPr>
                                <w:rFonts w:ascii="Sitka Subheading" w:hAnsi="Sitka Subheading"/>
                                <w:color w:val="0F243E" w:themeColor="text2" w:themeShade="80"/>
                                <w:sz w:val="24"/>
                                <w:szCs w:val="24"/>
                                <w:shd w:val="clear" w:color="auto" w:fill="FFFFFF"/>
                              </w:rPr>
                              <w:t xml:space="preserve"> the impacts of white sup</w:t>
                            </w:r>
                            <w:r>
                              <w:rPr>
                                <w:rFonts w:ascii="Sitka Subheading" w:hAnsi="Sitka Subheading"/>
                                <w:color w:val="0F243E" w:themeColor="text2" w:themeShade="80"/>
                                <w:sz w:val="24"/>
                                <w:szCs w:val="24"/>
                                <w:shd w:val="clear" w:color="auto" w:fill="FFFFFF"/>
                              </w:rPr>
                              <w:t xml:space="preserve">remacy, capitalism, and hetero-patriarchal </w:t>
                            </w:r>
                            <w:r w:rsidRPr="00E543B8">
                              <w:rPr>
                                <w:rFonts w:ascii="Sitka Subheading" w:hAnsi="Sitka Subheading"/>
                                <w:color w:val="0F243E" w:themeColor="text2" w:themeShade="80"/>
                                <w:sz w:val="24"/>
                                <w:szCs w:val="24"/>
                                <w:shd w:val="clear" w:color="auto" w:fill="FFFFFF"/>
                              </w:rPr>
                              <w:t xml:space="preserve">violence. Community members </w:t>
                            </w:r>
                            <w:r w:rsidRPr="00E543B8">
                              <w:rPr>
                                <w:rFonts w:eastAsia="Times New Roman" w:cs="Times New Roman"/>
                                <w:sz w:val="24"/>
                                <w:szCs w:val="24"/>
                              </w:rPr>
                              <w:t xml:space="preserve">resolve their own problems, address harm when it occurs, and have access to the things they need to be truly safe, such as affordable housing, youth programs, mental health services, addiction treatment options, jobs programs, education, etc. </w:t>
                            </w:r>
                          </w:p>
                          <w:p w14:paraId="4DFBC5A8" w14:textId="77777777" w:rsidR="003D561B" w:rsidRDefault="003D561B" w:rsidP="004A0417">
                            <w:pPr>
                              <w:rPr>
                                <w:rFonts w:ascii="Sitka Subheading" w:hAnsi="Sitka Subheading"/>
                                <w:color w:val="0D0202"/>
                                <w:sz w:val="24"/>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17pt;margin-top:45pt;width:630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" strokecolor="#622423 [1605]" strokeweight="1pt">
                <v:shadow on="t" opacity="26214f" mv:blur="50800f" origin="-.5,-.5" offset="26941emu,26941emu"/>
                <v:textbox>
                  <w:txbxContent>
                    <w:p w14:paraId="503EFBE9" w14:textId="6250C682" w:rsidR="00C54413" w:rsidRPr="00A64EEF" w:rsidRDefault="00C54413" w:rsidP="009D40FB">
                      <w:pPr>
                        <w:spacing w:after="0"/>
                        <w:rPr>
                          <w:rFonts w:ascii="Sitka Subheading" w:hAnsi="Sitka Subheading"/>
                          <w:color w:val="0F243E" w:themeColor="text2" w:themeShade="80"/>
                          <w:sz w:val="28"/>
                          <w:szCs w:val="28"/>
                          <w:highlight w:val="yellow"/>
                          <w:shd w:val="clear" w:color="auto" w:fill="FFFFFF"/>
                        </w:rPr>
                      </w:pPr>
                      <w:r>
                        <w:rPr>
                          <w:rFonts w:ascii="Sitka Subheading" w:hAnsi="Sitka Subheading"/>
                          <w:b/>
                          <w:color w:val="632423" w:themeColor="accent2" w:themeShade="80"/>
                          <w:sz w:val="28"/>
                          <w:szCs w:val="28"/>
                          <w:highlight w:val="yellow"/>
                          <w:shd w:val="clear" w:color="auto" w:fill="FFFFFF"/>
                        </w:rPr>
                        <w:t xml:space="preserve">Many abolitionists agree that the goal is not just to replace police and prisons with more humane alternatives, </w:t>
                      </w:r>
                      <w:proofErr w:type="gramStart"/>
                      <w:r>
                        <w:rPr>
                          <w:rFonts w:ascii="Sitka Subheading" w:hAnsi="Sitka Subheading"/>
                          <w:b/>
                          <w:color w:val="632423" w:themeColor="accent2" w:themeShade="80"/>
                          <w:sz w:val="28"/>
                          <w:szCs w:val="28"/>
                          <w:highlight w:val="yellow"/>
                          <w:shd w:val="clear" w:color="auto" w:fill="FFFFFF"/>
                        </w:rPr>
                        <w:t>but</w:t>
                      </w:r>
                      <w:proofErr w:type="gramEnd"/>
                      <w:r>
                        <w:rPr>
                          <w:rFonts w:ascii="Sitka Subheading" w:hAnsi="Sitka Subheading"/>
                          <w:b/>
                          <w:color w:val="632423" w:themeColor="accent2" w:themeShade="80"/>
                          <w:sz w:val="28"/>
                          <w:szCs w:val="28"/>
                          <w:highlight w:val="yellow"/>
                          <w:shd w:val="clear" w:color="auto" w:fill="FFFFFF"/>
                        </w:rPr>
                        <w:t xml:space="preserve"> to create a holistic approach to community safety that meets people’s needs.</w:t>
                      </w:r>
                    </w:p>
                    <w:p w14:paraId="1B52FC2E" w14:textId="185134DE" w:rsidR="00C54413" w:rsidRPr="00E543B8" w:rsidRDefault="00C54413" w:rsidP="009D40FB">
                      <w:pPr>
                        <w:spacing w:after="0"/>
                        <w:rPr>
                          <w:rFonts w:ascii="Sitka Subheading" w:hAnsi="Sitka Subheading"/>
                          <w:color w:val="0F243E" w:themeColor="text2" w:themeShade="80"/>
                          <w:sz w:val="24"/>
                          <w:szCs w:val="24"/>
                          <w:highlight w:val="yellow"/>
                          <w:shd w:val="clear" w:color="auto" w:fill="FFFFFF"/>
                        </w:rPr>
                      </w:pPr>
                      <w:r w:rsidRPr="00E543B8">
                        <w:rPr>
                          <w:rFonts w:ascii="Sitka Subheading" w:hAnsi="Sitka Subheading"/>
                          <w:b/>
                          <w:i/>
                          <w:color w:val="0F243E" w:themeColor="text2" w:themeShade="80"/>
                          <w:sz w:val="24"/>
                          <w:szCs w:val="24"/>
                          <w:highlight w:val="yellow"/>
                          <w:shd w:val="clear" w:color="auto" w:fill="FFFFFF"/>
                        </w:rPr>
                        <w:t>Vision:</w:t>
                      </w:r>
                      <w:r w:rsidRPr="00E543B8">
                        <w:rPr>
                          <w:rFonts w:ascii="Sitka Subheading" w:hAnsi="Sitka Subheading"/>
                          <w:color w:val="0F243E" w:themeColor="text2" w:themeShade="80"/>
                          <w:sz w:val="24"/>
                          <w:szCs w:val="24"/>
                          <w:shd w:val="clear" w:color="auto" w:fill="FFFFFF"/>
                        </w:rPr>
                        <w:t xml:space="preserve"> A police-free, prison-free world that </w:t>
                      </w:r>
                      <w:r>
                        <w:rPr>
                          <w:rFonts w:ascii="Sitka Subheading" w:hAnsi="Sitka Subheading"/>
                          <w:color w:val="0F243E" w:themeColor="text2" w:themeShade="80"/>
                          <w:sz w:val="24"/>
                          <w:szCs w:val="24"/>
                          <w:shd w:val="clear" w:color="auto" w:fill="FFFFFF"/>
                        </w:rPr>
                        <w:t>confronts</w:t>
                      </w:r>
                      <w:r w:rsidRPr="00E543B8">
                        <w:rPr>
                          <w:rFonts w:ascii="Sitka Subheading" w:hAnsi="Sitka Subheading"/>
                          <w:color w:val="0F243E" w:themeColor="text2" w:themeShade="80"/>
                          <w:sz w:val="24"/>
                          <w:szCs w:val="24"/>
                          <w:shd w:val="clear" w:color="auto" w:fill="FFFFFF"/>
                        </w:rPr>
                        <w:t xml:space="preserve"> the impacts of white sup</w:t>
                      </w:r>
                      <w:r w:rsidR="00E3318F">
                        <w:rPr>
                          <w:rFonts w:ascii="Sitka Subheading" w:hAnsi="Sitka Subheading"/>
                          <w:color w:val="0F243E" w:themeColor="text2" w:themeShade="80"/>
                          <w:sz w:val="24"/>
                          <w:szCs w:val="24"/>
                          <w:shd w:val="clear" w:color="auto" w:fill="FFFFFF"/>
                        </w:rPr>
                        <w:t xml:space="preserve">remacy, capitalism, and </w:t>
                      </w:r>
                      <w:r w:rsidR="00924E63">
                        <w:rPr>
                          <w:rFonts w:ascii="Sitka Subheading" w:hAnsi="Sitka Subheading"/>
                          <w:color w:val="0F243E" w:themeColor="text2" w:themeShade="80"/>
                          <w:sz w:val="24"/>
                          <w:szCs w:val="24"/>
                          <w:shd w:val="clear" w:color="auto" w:fill="FFFFFF"/>
                        </w:rPr>
                        <w:t xml:space="preserve">hetero-patriarchal </w:t>
                      </w:r>
                      <w:r w:rsidRPr="00E543B8">
                        <w:rPr>
                          <w:rFonts w:ascii="Sitka Subheading" w:hAnsi="Sitka Subheading"/>
                          <w:color w:val="0F243E" w:themeColor="text2" w:themeShade="80"/>
                          <w:sz w:val="24"/>
                          <w:szCs w:val="24"/>
                          <w:shd w:val="clear" w:color="auto" w:fill="FFFFFF"/>
                        </w:rPr>
                        <w:t xml:space="preserve">violence. Community members </w:t>
                      </w:r>
                      <w:r w:rsidRPr="00E543B8">
                        <w:rPr>
                          <w:rFonts w:eastAsia="Times New Roman" w:cs="Times New Roman"/>
                          <w:sz w:val="24"/>
                          <w:szCs w:val="24"/>
                        </w:rPr>
                        <w:t xml:space="preserve">resolve their own problems, address harm when it occurs, and have access to the things they need to be truly safe, such as affordable housing, youth programs, mental health services, addiction treatment options, jobs programs, education, etc. </w:t>
                      </w:r>
                    </w:p>
                    <w:p w14:paraId="4DFBC5A8" w14:textId="77777777" w:rsidR="00C54413" w:rsidRDefault="00C54413" w:rsidP="004A0417">
                      <w:pPr>
                        <w:rPr>
                          <w:rFonts w:ascii="Sitka Subheading" w:hAnsi="Sitka Subheading"/>
                          <w:color w:val="0D0202"/>
                          <w:sz w:val="24"/>
                          <w:szCs w:val="24"/>
                          <w:shd w:val="clear" w:color="auto" w:fill="FFFFFF"/>
                        </w:rPr>
                      </w:pPr>
                    </w:p>
                  </w:txbxContent>
                </v:textbox>
              </v:shape>
            </w:pict>
          </mc:Fallback>
        </mc:AlternateContent>
      </w:r>
      <w:r w:rsidR="00BB1742">
        <w:rPr>
          <w:rFonts w:ascii="Sitka Subheading" w:hAnsi="Sitka Subheading"/>
          <w:noProof/>
          <w:color w:val="0F243E" w:themeColor="text2" w:themeShade="80"/>
          <w:sz w:val="72"/>
          <w:szCs w:val="72"/>
        </w:rPr>
        <mc:AlternateContent>
          <mc:Choice Requires="wps">
            <w:drawing>
              <wp:anchor distT="0" distB="0" distL="114300" distR="114300" simplePos="0" relativeHeight="251676672" behindDoc="1" locked="0" layoutInCell="1" allowOverlap="1" wp14:anchorId="175060B3" wp14:editId="542F42CF">
                <wp:simplePos x="0" y="0"/>
                <wp:positionH relativeFrom="column">
                  <wp:posOffset>-342900</wp:posOffset>
                </wp:positionH>
                <wp:positionV relativeFrom="paragraph">
                  <wp:posOffset>0</wp:posOffset>
                </wp:positionV>
                <wp:extent cx="1943100" cy="1485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943100" cy="1485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17AB2" w14:textId="7AE4765F" w:rsidR="003D561B" w:rsidRDefault="003D561B">
                            <w:r>
                              <w:rPr>
                                <w:rFonts w:eastAsia="Times New Roman" w:cs="Times New Roman"/>
                                <w:noProof/>
                              </w:rPr>
                              <w:drawing>
                                <wp:inline distT="0" distB="0" distL="0" distR="0" wp14:anchorId="299E0C8E" wp14:editId="397D5DD8">
                                  <wp:extent cx="1760220" cy="1444067"/>
                                  <wp:effectExtent l="0" t="0" r="0" b="3810"/>
                                  <wp:docPr id="15" name="Picture 1" descr="entro de Trabajadores Unidos en la Lucha, a local workers center, organized a free food shelf near the intersection where George Floyd was killed by police. The organization sprang into action as soon as the protests started last week, handing out masks and personal protection equipment to protesters and gathering donations of food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o de Trabajadores Unidos en la Lucha, a local workers center, organized a free food shelf near the intersection where George Floyd was killed by police. The organization sprang into action as soon as the protests started last week, handing out masks and personal protection equipment to protesters and gathering donations of food and water."/>
                                          <pic:cNvPicPr>
                                            <a:picLocks noChangeAspect="1" noChangeArrowheads="1"/>
                                          </pic:cNvPicPr>
                                        </pic:nvPicPr>
                                        <pic:blipFill rotWithShape="1">
                                          <a:blip r:embed="rId7">
                                            <a:extLst>
                                              <a:ext uri="{28A0092B-C50C-407E-A947-70E740481C1C}">
                                                <a14:useLocalDpi xmlns:a14="http://schemas.microsoft.com/office/drawing/2010/main" val="0"/>
                                              </a:ext>
                                            </a:extLst>
                                          </a:blip>
                                          <a:srcRect l="8914" r="11745" b="11460"/>
                                          <a:stretch/>
                                        </pic:blipFill>
                                        <pic:spPr bwMode="auto">
                                          <a:xfrm>
                                            <a:off x="0" y="0"/>
                                            <a:ext cx="1760220" cy="14440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6.95pt;margin-top:0;width:153pt;height:1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" filled="f" stroked="f">
                <v:textbox>
                  <w:txbxContent>
                    <w:p w14:paraId="0D217AB2" w14:textId="7AE4765F" w:rsidR="00C54413" w:rsidRDefault="00C54413">
                      <w:r>
                        <w:rPr>
                          <w:rFonts w:eastAsia="Times New Roman" w:cs="Times New Roman"/>
                          <w:noProof/>
                        </w:rPr>
                        <w:drawing>
                          <wp:inline distT="0" distB="0" distL="0" distR="0" wp14:anchorId="299E0C8E" wp14:editId="397D5DD8">
                            <wp:extent cx="1760220" cy="1444067"/>
                            <wp:effectExtent l="0" t="0" r="0" b="3810"/>
                            <wp:docPr id="15" name="Picture 1" descr="entro de Trabajadores Unidos en la Lucha, a local workers center, organized a free food shelf near the intersection where George Floyd was killed by police. The organization sprang into action as soon as the protests started last week, handing out masks and personal protection equipment to protesters and gathering donations of food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o de Trabajadores Unidos en la Lucha, a local workers center, organized a free food shelf near the intersection where George Floyd was killed by police. The organization sprang into action as soon as the protests started last week, handing out masks and personal protection equipment to protesters and gathering donations of food and water."/>
                                    <pic:cNvPicPr>
                                      <a:picLocks noChangeAspect="1" noChangeArrowheads="1"/>
                                    </pic:cNvPicPr>
                                  </pic:nvPicPr>
                                  <pic:blipFill rotWithShape="1">
                                    <a:blip r:embed="rId8">
                                      <a:extLst>
                                        <a:ext uri="{28A0092B-C50C-407E-A947-70E740481C1C}">
                                          <a14:useLocalDpi xmlns:a14="http://schemas.microsoft.com/office/drawing/2010/main" val="0"/>
                                        </a:ext>
                                      </a:extLst>
                                    </a:blip>
                                    <a:srcRect l="8914" r="11745" b="11460"/>
                                    <a:stretch/>
                                  </pic:blipFill>
                                  <pic:spPr bwMode="auto">
                                    <a:xfrm>
                                      <a:off x="0" y="0"/>
                                      <a:ext cx="1760220" cy="14440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A2747" w:rsidRPr="00836027">
        <w:rPr>
          <w:rFonts w:ascii="Arial Black" w:hAnsi="Arial Black"/>
          <w:color w:val="0F243E" w:themeColor="text2" w:themeShade="80"/>
          <w:sz w:val="72"/>
          <w:szCs w:val="72"/>
        </w:rPr>
        <w:t xml:space="preserve">ALTERNATIVE </w:t>
      </w:r>
      <w:r w:rsidR="00971526">
        <w:rPr>
          <w:rFonts w:ascii="Arial Black" w:hAnsi="Arial Black"/>
          <w:color w:val="632423" w:themeColor="accent2" w:themeShade="80"/>
          <w:sz w:val="72"/>
          <w:szCs w:val="72"/>
        </w:rPr>
        <w:t>SAFETY</w:t>
      </w:r>
    </w:p>
    <w:p w14:paraId="1985FCBD" w14:textId="4846F10D" w:rsidR="00BB1742" w:rsidRPr="00836027" w:rsidRDefault="00BB1742" w:rsidP="009F274E">
      <w:pPr>
        <w:spacing w:after="0" w:line="240" w:lineRule="auto"/>
        <w:jc w:val="center"/>
        <w:rPr>
          <w:rFonts w:ascii="Arial Black" w:hAnsi="Arial Black"/>
          <w:color w:val="632423" w:themeColor="accent2" w:themeShade="80"/>
          <w:sz w:val="72"/>
          <w:szCs w:val="72"/>
        </w:rPr>
      </w:pPr>
    </w:p>
    <w:p w14:paraId="5755301E" w14:textId="188A12C6" w:rsidR="00836027" w:rsidRDefault="00781360" w:rsidP="0025576A">
      <w:pPr>
        <w:spacing w:after="0" w:line="240" w:lineRule="auto"/>
        <w:ind w:hanging="720"/>
        <w:rPr>
          <w:rFonts w:ascii="Sitka Subheading" w:hAnsi="Sitka Subheading"/>
          <w:color w:val="0F243E" w:themeColor="text2" w:themeShade="80"/>
          <w:sz w:val="72"/>
          <w:szCs w:val="72"/>
        </w:rPr>
      </w:pPr>
      <w:r>
        <w:rPr>
          <w:rFonts w:ascii="Sitka Subheading" w:hAnsi="Sitka Subheading"/>
          <w:noProof/>
          <w:color w:val="0F243E" w:themeColor="text2" w:themeShade="80"/>
          <w:sz w:val="72"/>
          <w:szCs w:val="72"/>
        </w:rPr>
        <mc:AlternateContent>
          <mc:Choice Requires="wps">
            <w:drawing>
              <wp:anchor distT="0" distB="0" distL="114300" distR="114300" simplePos="0" relativeHeight="251677696" behindDoc="1" locked="0" layoutInCell="1" allowOverlap="1" wp14:anchorId="0FE932EB" wp14:editId="67B430C6">
                <wp:simplePos x="0" y="0"/>
                <wp:positionH relativeFrom="column">
                  <wp:posOffset>-342900</wp:posOffset>
                </wp:positionH>
                <wp:positionV relativeFrom="paragraph">
                  <wp:posOffset>196215</wp:posOffset>
                </wp:positionV>
                <wp:extent cx="1828800" cy="1485900"/>
                <wp:effectExtent l="0" t="0" r="0" b="12700"/>
                <wp:wrapNone/>
                <wp:docPr id="30" name="Text Box 30"/>
                <wp:cNvGraphicFramePr/>
                <a:graphic xmlns:a="http://schemas.openxmlformats.org/drawingml/2006/main">
                  <a:graphicData uri="http://schemas.microsoft.com/office/word/2010/wordprocessingShape">
                    <wps:wsp>
                      <wps:cNvSpPr txBox="1"/>
                      <wps:spPr>
                        <a:xfrm>
                          <a:off x="0" y="0"/>
                          <a:ext cx="1828800" cy="1485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6A9979" w14:textId="76AF6739" w:rsidR="003D561B" w:rsidRDefault="003D561B">
                            <w:r>
                              <w:rPr>
                                <w:rFonts w:eastAsia="Times New Roman" w:cs="Times New Roman"/>
                                <w:noProof/>
                              </w:rPr>
                              <w:drawing>
                                <wp:inline distT="0" distB="0" distL="0" distR="0" wp14:anchorId="4217E9D9" wp14:editId="2D1FA8B6">
                                  <wp:extent cx="1768081" cy="1328208"/>
                                  <wp:effectExtent l="0" t="0" r="10160" b="0"/>
                                  <wp:docPr id="3" name="Picture 3" descr="arg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ger 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8215" cy="13283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8" type="#_x0000_t202" style="position:absolute;margin-left:-26.95pt;margin-top:15.45pt;width:2in;height:11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" filled="f" stroked="f">
                <v:textbox>
                  <w:txbxContent>
                    <w:p w14:paraId="0E6A9979" w14:textId="76AF6739" w:rsidR="003D561B" w:rsidRDefault="003D561B">
                      <w:r>
                        <w:rPr>
                          <w:rFonts w:eastAsia="Times New Roman" w:cs="Times New Roman"/>
                          <w:noProof/>
                        </w:rPr>
                        <w:drawing>
                          <wp:inline distT="0" distB="0" distL="0" distR="0" wp14:anchorId="4217E9D9" wp14:editId="2D1FA8B6">
                            <wp:extent cx="1768081" cy="1328208"/>
                            <wp:effectExtent l="0" t="0" r="10160" b="0"/>
                            <wp:docPr id="3" name="Picture 3" descr="arg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ger 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8215" cy="1328309"/>
                                    </a:xfrm>
                                    <a:prstGeom prst="rect">
                                      <a:avLst/>
                                    </a:prstGeom>
                                    <a:noFill/>
                                    <a:ln>
                                      <a:noFill/>
                                    </a:ln>
                                  </pic:spPr>
                                </pic:pic>
                              </a:graphicData>
                            </a:graphic>
                          </wp:inline>
                        </w:drawing>
                      </w:r>
                    </w:p>
                  </w:txbxContent>
                </v:textbox>
              </v:shape>
            </w:pict>
          </mc:Fallback>
        </mc:AlternateContent>
      </w:r>
      <w:r w:rsidR="00C26768">
        <w:rPr>
          <w:rFonts w:ascii="Sitka Subheading" w:hAnsi="Sitka Subheading"/>
          <w:color w:val="0F243E" w:themeColor="text2" w:themeShade="80"/>
          <w:sz w:val="72"/>
          <w:szCs w:val="72"/>
        </w:rPr>
        <w:t xml:space="preserve"> </w:t>
      </w:r>
    </w:p>
    <w:p w14:paraId="7A23C823" w14:textId="03FEF972" w:rsidR="00876B13" w:rsidRDefault="00107989" w:rsidP="009F274E">
      <w:pPr>
        <w:tabs>
          <w:tab w:val="left" w:pos="3330"/>
        </w:tabs>
        <w:spacing w:after="0" w:line="240" w:lineRule="auto"/>
        <w:ind w:left="-540"/>
        <w:rPr>
          <w:rFonts w:ascii="Sitka Subheading" w:hAnsi="Sitka Subheading"/>
          <w:color w:val="0F243E" w:themeColor="text2" w:themeShade="80"/>
          <w:sz w:val="72"/>
          <w:szCs w:val="72"/>
        </w:rPr>
      </w:pPr>
      <w:r w:rsidRPr="0026548A">
        <w:rPr>
          <w:rFonts w:ascii="Sitka Subheading" w:hAnsi="Sitka Subheading"/>
          <w:noProof/>
          <w:color w:val="0F243E" w:themeColor="text2" w:themeShade="80"/>
          <w:sz w:val="72"/>
          <w:szCs w:val="72"/>
        </w:rPr>
        <mc:AlternateContent>
          <mc:Choice Requires="wps">
            <w:drawing>
              <wp:anchor distT="0" distB="0" distL="114300" distR="114300" simplePos="0" relativeHeight="251661312" behindDoc="0" locked="0" layoutInCell="1" allowOverlap="1" wp14:anchorId="68C42121" wp14:editId="06C01C23">
                <wp:simplePos x="0" y="0"/>
                <wp:positionH relativeFrom="column">
                  <wp:posOffset>1485900</wp:posOffset>
                </wp:positionH>
                <wp:positionV relativeFrom="paragraph">
                  <wp:posOffset>209550</wp:posOffset>
                </wp:positionV>
                <wp:extent cx="8001000" cy="2171700"/>
                <wp:effectExtent l="25400" t="25400" r="127000" b="139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2171700"/>
                        </a:xfrm>
                        <a:prstGeom prst="rect">
                          <a:avLst/>
                        </a:prstGeom>
                        <a:solidFill>
                          <a:srgbClr val="FFFFFF"/>
                        </a:solidFill>
                        <a:ln w="12700" cmpd="sng">
                          <a:solidFill>
                            <a:schemeClr val="accent2">
                              <a:lumMod val="50000"/>
                            </a:schemeClr>
                          </a:solidFill>
                          <a:miter lim="800000"/>
                          <a:headEnd/>
                          <a:tailEnd/>
                        </a:ln>
                        <a:effectLst>
                          <a:outerShdw blurRad="50800" dist="38100" dir="2700000" algn="tl" rotWithShape="0">
                            <a:prstClr val="black">
                              <a:alpha val="40000"/>
                            </a:prst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A5CB32C" w14:textId="31A3CFE9" w:rsidR="003D561B" w:rsidRPr="00A64EEF" w:rsidRDefault="003D561B" w:rsidP="009D40FB">
                            <w:pPr>
                              <w:spacing w:after="0"/>
                              <w:rPr>
                                <w:rFonts w:ascii="Sitka Subheading" w:hAnsi="Sitka Subheading"/>
                                <w:color w:val="0F243E" w:themeColor="text2" w:themeShade="80"/>
                                <w:sz w:val="28"/>
                                <w:szCs w:val="28"/>
                                <w:highlight w:val="yellow"/>
                                <w:shd w:val="clear" w:color="auto" w:fill="FFFFFF"/>
                              </w:rPr>
                            </w:pPr>
                            <w:r>
                              <w:rPr>
                                <w:rFonts w:ascii="Sitka Subheading" w:hAnsi="Sitka Subheading"/>
                                <w:b/>
                                <w:color w:val="632423" w:themeColor="accent2" w:themeShade="80"/>
                                <w:sz w:val="28"/>
                                <w:szCs w:val="28"/>
                                <w:highlight w:val="yellow"/>
                                <w:shd w:val="clear" w:color="auto" w:fill="FFFFFF"/>
                              </w:rPr>
                              <w:t>Minneapolis organizers’ long-term work building a vision of comprehensive community safety laid the groundwork for the City Council vote to abolish the police department.</w:t>
                            </w:r>
                          </w:p>
                          <w:p w14:paraId="288EFB90" w14:textId="54F3DFE9" w:rsidR="003D561B" w:rsidRPr="00E543B8" w:rsidRDefault="003D561B" w:rsidP="000F01D5">
                            <w:pPr>
                              <w:pStyle w:val="ListParagraph"/>
                              <w:numPr>
                                <w:ilvl w:val="0"/>
                                <w:numId w:val="1"/>
                              </w:numPr>
                              <w:spacing w:after="0"/>
                              <w:ind w:left="180" w:hanging="180"/>
                              <w:rPr>
                                <w:rStyle w:val="topnews"/>
                                <w:rFonts w:eastAsia="Times New Roman" w:cs="Times New Roman"/>
                                <w:sz w:val="24"/>
                              </w:rPr>
                            </w:pPr>
                            <w:r w:rsidRPr="00F11158">
                              <w:rPr>
                                <w:rFonts w:eastAsia="Times New Roman" w:cs="Times New Roman"/>
                                <w:b/>
                                <w:sz w:val="24"/>
                              </w:rPr>
                              <w:t>Group Violence Intervention Project</w:t>
                            </w:r>
                            <w:r w:rsidRPr="00E543B8">
                              <w:rPr>
                                <w:rFonts w:eastAsia="Times New Roman" w:cs="Times New Roman"/>
                                <w:sz w:val="24"/>
                              </w:rPr>
                              <w:t xml:space="preserve"> de-escalates tension between gangs in Minneapolis without involving police</w:t>
                            </w:r>
                            <w:r w:rsidRPr="00E543B8">
                              <w:rPr>
                                <w:rStyle w:val="topnews"/>
                                <w:rFonts w:eastAsia="Times New Roman" w:cs="Times New Roman"/>
                                <w:sz w:val="24"/>
                              </w:rPr>
                              <w:t>.</w:t>
                            </w:r>
                          </w:p>
                          <w:p w14:paraId="1F4F69BA" w14:textId="1313585D" w:rsidR="003D561B" w:rsidRPr="00E543B8" w:rsidRDefault="003D561B" w:rsidP="000F01D5">
                            <w:pPr>
                              <w:pStyle w:val="ListParagraph"/>
                              <w:numPr>
                                <w:ilvl w:val="0"/>
                                <w:numId w:val="1"/>
                              </w:numPr>
                              <w:spacing w:after="0"/>
                              <w:ind w:left="180" w:hanging="180"/>
                              <w:rPr>
                                <w:rFonts w:eastAsia="Times New Roman" w:cs="Times New Roman"/>
                                <w:sz w:val="24"/>
                              </w:rPr>
                            </w:pPr>
                            <w:r w:rsidRPr="00F11158">
                              <w:rPr>
                                <w:rFonts w:eastAsia="Times New Roman" w:cs="Times New Roman"/>
                                <w:b/>
                                <w:sz w:val="24"/>
                              </w:rPr>
                              <w:t>Sexual Violence Center</w:t>
                            </w:r>
                            <w:r w:rsidRPr="00E543B8">
                              <w:rPr>
                                <w:rFonts w:eastAsia="Times New Roman" w:cs="Times New Roman"/>
                                <w:sz w:val="24"/>
                              </w:rPr>
                              <w:t xml:space="preserve"> supports survivors of sexual violence,</w:t>
                            </w:r>
                            <w:r>
                              <w:rPr>
                                <w:rFonts w:eastAsia="Times New Roman" w:cs="Times New Roman"/>
                                <w:sz w:val="24"/>
                              </w:rPr>
                              <w:t xml:space="preserve"> and trains volunteer advocates.</w:t>
                            </w:r>
                          </w:p>
                          <w:p w14:paraId="59A20734" w14:textId="04F0151A" w:rsidR="003D561B" w:rsidRPr="00E543B8" w:rsidRDefault="003D561B" w:rsidP="000F01D5">
                            <w:pPr>
                              <w:pStyle w:val="ListParagraph"/>
                              <w:numPr>
                                <w:ilvl w:val="0"/>
                                <w:numId w:val="1"/>
                              </w:numPr>
                              <w:spacing w:after="0"/>
                              <w:ind w:left="180" w:hanging="180"/>
                              <w:rPr>
                                <w:rFonts w:eastAsia="Times New Roman" w:cs="Times New Roman"/>
                                <w:sz w:val="24"/>
                              </w:rPr>
                            </w:pPr>
                            <w:r w:rsidRPr="00E543B8">
                              <w:rPr>
                                <w:rFonts w:eastAsia="Times New Roman" w:cs="Times New Roman"/>
                                <w:sz w:val="24"/>
                              </w:rPr>
                              <w:t xml:space="preserve">MN activists have called for </w:t>
                            </w:r>
                            <w:r w:rsidRPr="00F11158">
                              <w:rPr>
                                <w:rFonts w:eastAsia="Times New Roman" w:cs="Times New Roman"/>
                                <w:b/>
                                <w:sz w:val="24"/>
                              </w:rPr>
                              <w:t>comprehensive sex education in schools</w:t>
                            </w:r>
                            <w:r w:rsidRPr="00E543B8">
                              <w:rPr>
                                <w:rFonts w:eastAsia="Times New Roman" w:cs="Times New Roman"/>
                                <w:sz w:val="24"/>
                              </w:rPr>
                              <w:t xml:space="preserve"> that includes curricula on consent, bodily autonomy, and healthy relationships as a way to prevent gender-based violence.</w:t>
                            </w:r>
                          </w:p>
                          <w:p w14:paraId="4DE59470" w14:textId="37A2CCFC" w:rsidR="003D561B" w:rsidRPr="00E543B8" w:rsidRDefault="003D561B" w:rsidP="000F01D5">
                            <w:pPr>
                              <w:pStyle w:val="Heading5"/>
                              <w:numPr>
                                <w:ilvl w:val="0"/>
                                <w:numId w:val="1"/>
                              </w:numPr>
                              <w:spacing w:before="0"/>
                              <w:ind w:left="180" w:hanging="180"/>
                              <w:rPr>
                                <w:rFonts w:asciiTheme="minorHAnsi" w:eastAsia="Times New Roman" w:hAnsiTheme="minorHAnsi" w:cs="Times New Roman"/>
                                <w:color w:val="000000" w:themeColor="text1"/>
                                <w:sz w:val="24"/>
                              </w:rPr>
                            </w:pPr>
                            <w:r w:rsidRPr="00F11158">
                              <w:rPr>
                                <w:rFonts w:asciiTheme="minorHAnsi" w:eastAsia="Times New Roman" w:hAnsiTheme="minorHAnsi" w:cs="Times New Roman"/>
                                <w:b/>
                                <w:color w:val="000000" w:themeColor="text1"/>
                                <w:sz w:val="24"/>
                              </w:rPr>
                              <w:t>MAD DADS</w:t>
                            </w:r>
                            <w:r w:rsidRPr="00E543B8">
                              <w:rPr>
                                <w:rFonts w:asciiTheme="minorHAnsi" w:eastAsia="Times New Roman" w:hAnsiTheme="minorHAnsi" w:cs="Times New Roman"/>
                                <w:color w:val="000000" w:themeColor="text1"/>
                                <w:sz w:val="24"/>
                              </w:rPr>
                              <w:t xml:space="preserve"> engages, trains, and promotes positive images of parents intervening in and preventing community problems.</w:t>
                            </w:r>
                          </w:p>
                          <w:p w14:paraId="2BB7A74F" w14:textId="028EBAE4" w:rsidR="003D561B" w:rsidRPr="00E543B8" w:rsidRDefault="003D561B" w:rsidP="000F01D5">
                            <w:pPr>
                              <w:pStyle w:val="ListParagraph"/>
                              <w:numPr>
                                <w:ilvl w:val="0"/>
                                <w:numId w:val="1"/>
                              </w:numPr>
                              <w:ind w:left="180" w:hanging="180"/>
                              <w:rPr>
                                <w:sz w:val="24"/>
                              </w:rPr>
                            </w:pPr>
                            <w:r w:rsidRPr="00E543B8">
                              <w:rPr>
                                <w:sz w:val="24"/>
                              </w:rPr>
                              <w:t xml:space="preserve">During the uprisings for Black lives in Minneapolis, organizers </w:t>
                            </w:r>
                            <w:r w:rsidRPr="00F11158">
                              <w:rPr>
                                <w:b/>
                                <w:sz w:val="24"/>
                              </w:rPr>
                              <w:t>turned a hotel into a sanctuary</w:t>
                            </w:r>
                            <w:r w:rsidRPr="00E543B8">
                              <w:rPr>
                                <w:sz w:val="24"/>
                              </w:rPr>
                              <w:t xml:space="preserve"> for </w:t>
                            </w:r>
                            <w:proofErr w:type="spellStart"/>
                            <w:r w:rsidRPr="00E543B8">
                              <w:rPr>
                                <w:sz w:val="24"/>
                              </w:rPr>
                              <w:t>unhoused</w:t>
                            </w:r>
                            <w:proofErr w:type="spellEnd"/>
                            <w:r w:rsidRPr="00E543B8">
                              <w:rPr>
                                <w:sz w:val="24"/>
                              </w:rPr>
                              <w:t xml:space="preserve"> people, providing protection from police and right-wing militants, food, and shelter.</w:t>
                            </w:r>
                          </w:p>
                          <w:p w14:paraId="11ADA6D3" w14:textId="77777777" w:rsidR="003D561B" w:rsidRDefault="003D561B" w:rsidP="00E707CE">
                            <w:pPr>
                              <w:spacing w:after="0"/>
                              <w:rPr>
                                <w:rFonts w:ascii="Sitka Subheading" w:hAnsi="Sitka Subheading"/>
                                <w:color w:val="0D0202"/>
                                <w:sz w:val="24"/>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7pt;margin-top:16.5pt;width:630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" strokecolor="#622423 [1605]" strokeweight="1pt">
                <v:shadow on="t" opacity="26214f" mv:blur="50800f" origin="-.5,-.5" offset="26941emu,26941emu"/>
                <v:textbox>
                  <w:txbxContent>
                    <w:p w14:paraId="3A5CB32C" w14:textId="31A3CFE9" w:rsidR="003D561B" w:rsidRPr="00A64EEF" w:rsidRDefault="003D561B" w:rsidP="009D40FB">
                      <w:pPr>
                        <w:spacing w:after="0"/>
                        <w:rPr>
                          <w:rFonts w:ascii="Sitka Subheading" w:hAnsi="Sitka Subheading"/>
                          <w:color w:val="0F243E" w:themeColor="text2" w:themeShade="80"/>
                          <w:sz w:val="28"/>
                          <w:szCs w:val="28"/>
                          <w:highlight w:val="yellow"/>
                          <w:shd w:val="clear" w:color="auto" w:fill="FFFFFF"/>
                        </w:rPr>
                      </w:pPr>
                      <w:r>
                        <w:rPr>
                          <w:rFonts w:ascii="Sitka Subheading" w:hAnsi="Sitka Subheading"/>
                          <w:b/>
                          <w:color w:val="632423" w:themeColor="accent2" w:themeShade="80"/>
                          <w:sz w:val="28"/>
                          <w:szCs w:val="28"/>
                          <w:highlight w:val="yellow"/>
                          <w:shd w:val="clear" w:color="auto" w:fill="FFFFFF"/>
                        </w:rPr>
                        <w:t>Minneapolis organizers’ long-term work building a vision of comprehensive community safety laid the groundwork for the City Council vote to abolish the police department.</w:t>
                      </w:r>
                    </w:p>
                    <w:p w14:paraId="288EFB90" w14:textId="54F3DFE9" w:rsidR="003D561B" w:rsidRPr="00E543B8" w:rsidRDefault="003D561B" w:rsidP="000F01D5">
                      <w:pPr>
                        <w:pStyle w:val="ListParagraph"/>
                        <w:numPr>
                          <w:ilvl w:val="0"/>
                          <w:numId w:val="1"/>
                        </w:numPr>
                        <w:spacing w:after="0"/>
                        <w:ind w:left="180" w:hanging="180"/>
                        <w:rPr>
                          <w:rStyle w:val="topnews"/>
                          <w:rFonts w:eastAsia="Times New Roman" w:cs="Times New Roman"/>
                          <w:sz w:val="24"/>
                        </w:rPr>
                      </w:pPr>
                      <w:r w:rsidRPr="00F11158">
                        <w:rPr>
                          <w:rFonts w:eastAsia="Times New Roman" w:cs="Times New Roman"/>
                          <w:b/>
                          <w:sz w:val="24"/>
                        </w:rPr>
                        <w:t>Group Violence Intervention Project</w:t>
                      </w:r>
                      <w:r w:rsidRPr="00E543B8">
                        <w:rPr>
                          <w:rFonts w:eastAsia="Times New Roman" w:cs="Times New Roman"/>
                          <w:sz w:val="24"/>
                        </w:rPr>
                        <w:t xml:space="preserve"> de-escalates tension between gangs in Minneapolis without involving police</w:t>
                      </w:r>
                      <w:r w:rsidRPr="00E543B8">
                        <w:rPr>
                          <w:rStyle w:val="topnews"/>
                          <w:rFonts w:eastAsia="Times New Roman" w:cs="Times New Roman"/>
                          <w:sz w:val="24"/>
                        </w:rPr>
                        <w:t>.</w:t>
                      </w:r>
                    </w:p>
                    <w:p w14:paraId="1F4F69BA" w14:textId="1313585D" w:rsidR="003D561B" w:rsidRPr="00E543B8" w:rsidRDefault="003D561B" w:rsidP="000F01D5">
                      <w:pPr>
                        <w:pStyle w:val="ListParagraph"/>
                        <w:numPr>
                          <w:ilvl w:val="0"/>
                          <w:numId w:val="1"/>
                        </w:numPr>
                        <w:spacing w:after="0"/>
                        <w:ind w:left="180" w:hanging="180"/>
                        <w:rPr>
                          <w:rFonts w:eastAsia="Times New Roman" w:cs="Times New Roman"/>
                          <w:sz w:val="24"/>
                        </w:rPr>
                      </w:pPr>
                      <w:r w:rsidRPr="00F11158">
                        <w:rPr>
                          <w:rFonts w:eastAsia="Times New Roman" w:cs="Times New Roman"/>
                          <w:b/>
                          <w:sz w:val="24"/>
                        </w:rPr>
                        <w:t>Sexual Violence Center</w:t>
                      </w:r>
                      <w:r w:rsidRPr="00E543B8">
                        <w:rPr>
                          <w:rFonts w:eastAsia="Times New Roman" w:cs="Times New Roman"/>
                          <w:sz w:val="24"/>
                        </w:rPr>
                        <w:t xml:space="preserve"> supports survivors of sexual violence,</w:t>
                      </w:r>
                      <w:r>
                        <w:rPr>
                          <w:rFonts w:eastAsia="Times New Roman" w:cs="Times New Roman"/>
                          <w:sz w:val="24"/>
                        </w:rPr>
                        <w:t xml:space="preserve"> and trains volunteer advocates.</w:t>
                      </w:r>
                    </w:p>
                    <w:p w14:paraId="59A20734" w14:textId="04F0151A" w:rsidR="003D561B" w:rsidRPr="00E543B8" w:rsidRDefault="003D561B" w:rsidP="000F01D5">
                      <w:pPr>
                        <w:pStyle w:val="ListParagraph"/>
                        <w:numPr>
                          <w:ilvl w:val="0"/>
                          <w:numId w:val="1"/>
                        </w:numPr>
                        <w:spacing w:after="0"/>
                        <w:ind w:left="180" w:hanging="180"/>
                        <w:rPr>
                          <w:rFonts w:eastAsia="Times New Roman" w:cs="Times New Roman"/>
                          <w:sz w:val="24"/>
                        </w:rPr>
                      </w:pPr>
                      <w:r w:rsidRPr="00E543B8">
                        <w:rPr>
                          <w:rFonts w:eastAsia="Times New Roman" w:cs="Times New Roman"/>
                          <w:sz w:val="24"/>
                        </w:rPr>
                        <w:t xml:space="preserve">MN activists have called for </w:t>
                      </w:r>
                      <w:r w:rsidRPr="00F11158">
                        <w:rPr>
                          <w:rFonts w:eastAsia="Times New Roman" w:cs="Times New Roman"/>
                          <w:b/>
                          <w:sz w:val="24"/>
                        </w:rPr>
                        <w:t>comprehensive sex education in schools</w:t>
                      </w:r>
                      <w:r w:rsidRPr="00E543B8">
                        <w:rPr>
                          <w:rFonts w:eastAsia="Times New Roman" w:cs="Times New Roman"/>
                          <w:sz w:val="24"/>
                        </w:rPr>
                        <w:t xml:space="preserve"> that includes curricula on consent, bodily autonomy, and healthy relationships as a way to prevent gender-based violence.</w:t>
                      </w:r>
                    </w:p>
                    <w:p w14:paraId="4DE59470" w14:textId="37A2CCFC" w:rsidR="003D561B" w:rsidRPr="00E543B8" w:rsidRDefault="003D561B" w:rsidP="000F01D5">
                      <w:pPr>
                        <w:pStyle w:val="Heading5"/>
                        <w:numPr>
                          <w:ilvl w:val="0"/>
                          <w:numId w:val="1"/>
                        </w:numPr>
                        <w:spacing w:before="0"/>
                        <w:ind w:left="180" w:hanging="180"/>
                        <w:rPr>
                          <w:rFonts w:asciiTheme="minorHAnsi" w:eastAsia="Times New Roman" w:hAnsiTheme="minorHAnsi" w:cs="Times New Roman"/>
                          <w:color w:val="000000" w:themeColor="text1"/>
                          <w:sz w:val="24"/>
                        </w:rPr>
                      </w:pPr>
                      <w:r w:rsidRPr="00F11158">
                        <w:rPr>
                          <w:rFonts w:asciiTheme="minorHAnsi" w:eastAsia="Times New Roman" w:hAnsiTheme="minorHAnsi" w:cs="Times New Roman"/>
                          <w:b/>
                          <w:color w:val="000000" w:themeColor="text1"/>
                          <w:sz w:val="24"/>
                        </w:rPr>
                        <w:t>MAD DADS</w:t>
                      </w:r>
                      <w:r w:rsidRPr="00E543B8">
                        <w:rPr>
                          <w:rFonts w:asciiTheme="minorHAnsi" w:eastAsia="Times New Roman" w:hAnsiTheme="minorHAnsi" w:cs="Times New Roman"/>
                          <w:color w:val="000000" w:themeColor="text1"/>
                          <w:sz w:val="24"/>
                        </w:rPr>
                        <w:t xml:space="preserve"> engages, trains, and promotes positive images of parents intervening in and preventing community problems.</w:t>
                      </w:r>
                    </w:p>
                    <w:p w14:paraId="2BB7A74F" w14:textId="028EBAE4" w:rsidR="003D561B" w:rsidRPr="00E543B8" w:rsidRDefault="003D561B" w:rsidP="000F01D5">
                      <w:pPr>
                        <w:pStyle w:val="ListParagraph"/>
                        <w:numPr>
                          <w:ilvl w:val="0"/>
                          <w:numId w:val="1"/>
                        </w:numPr>
                        <w:ind w:left="180" w:hanging="180"/>
                        <w:rPr>
                          <w:sz w:val="24"/>
                        </w:rPr>
                      </w:pPr>
                      <w:r w:rsidRPr="00E543B8">
                        <w:rPr>
                          <w:sz w:val="24"/>
                        </w:rPr>
                        <w:t xml:space="preserve">During the uprisings for Black lives in Minneapolis, organizers </w:t>
                      </w:r>
                      <w:r w:rsidRPr="00F11158">
                        <w:rPr>
                          <w:b/>
                          <w:sz w:val="24"/>
                        </w:rPr>
                        <w:t>turned a hotel into a sanctuary</w:t>
                      </w:r>
                      <w:r w:rsidRPr="00E543B8">
                        <w:rPr>
                          <w:sz w:val="24"/>
                        </w:rPr>
                        <w:t xml:space="preserve"> for </w:t>
                      </w:r>
                      <w:proofErr w:type="spellStart"/>
                      <w:r w:rsidRPr="00E543B8">
                        <w:rPr>
                          <w:sz w:val="24"/>
                        </w:rPr>
                        <w:t>unhoused</w:t>
                      </w:r>
                      <w:proofErr w:type="spellEnd"/>
                      <w:r w:rsidRPr="00E543B8">
                        <w:rPr>
                          <w:sz w:val="24"/>
                        </w:rPr>
                        <w:t xml:space="preserve"> people, providing protection from police and right-wing militants, food, and shelter.</w:t>
                      </w:r>
                    </w:p>
                    <w:p w14:paraId="11ADA6D3" w14:textId="77777777" w:rsidR="003D561B" w:rsidRDefault="003D561B" w:rsidP="00E707CE">
                      <w:pPr>
                        <w:spacing w:after="0"/>
                        <w:rPr>
                          <w:rFonts w:ascii="Sitka Subheading" w:hAnsi="Sitka Subheading"/>
                          <w:color w:val="0D0202"/>
                          <w:sz w:val="24"/>
                          <w:szCs w:val="24"/>
                          <w:shd w:val="clear" w:color="auto" w:fill="FFFFFF"/>
                        </w:rPr>
                      </w:pPr>
                    </w:p>
                  </w:txbxContent>
                </v:textbox>
              </v:shape>
            </w:pict>
          </mc:Fallback>
        </mc:AlternateContent>
      </w:r>
    </w:p>
    <w:p w14:paraId="49C1CD5E" w14:textId="26459931" w:rsidR="00202390" w:rsidRDefault="00657B6A" w:rsidP="009F274E">
      <w:pPr>
        <w:spacing w:after="0" w:line="240" w:lineRule="auto"/>
        <w:ind w:left="-540"/>
        <w:rPr>
          <w:rFonts w:ascii="Sitka Subheading" w:hAnsi="Sitka Subheading"/>
          <w:noProof/>
          <w:color w:val="0F243E" w:themeColor="text2" w:themeShade="80"/>
          <w:sz w:val="72"/>
          <w:szCs w:val="72"/>
        </w:rPr>
      </w:pPr>
      <w:r>
        <w:rPr>
          <w:rFonts w:ascii="Sitka Subheading" w:hAnsi="Sitka Subheading"/>
          <w:noProof/>
          <w:color w:val="0F243E" w:themeColor="text2" w:themeShade="80"/>
          <w:sz w:val="28"/>
          <w:szCs w:val="28"/>
        </w:rPr>
        <mc:AlternateContent>
          <mc:Choice Requires="wps">
            <w:drawing>
              <wp:anchor distT="0" distB="0" distL="114300" distR="114300" simplePos="0" relativeHeight="251678720" behindDoc="0" locked="0" layoutInCell="1" allowOverlap="1" wp14:anchorId="1F4C2F06" wp14:editId="6F4A8D55">
                <wp:simplePos x="0" y="0"/>
                <wp:positionH relativeFrom="column">
                  <wp:posOffset>-342900</wp:posOffset>
                </wp:positionH>
                <wp:positionV relativeFrom="paragraph">
                  <wp:posOffset>452120</wp:posOffset>
                </wp:positionV>
                <wp:extent cx="1828800" cy="12573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8288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DCFD58" w14:textId="33414F4B" w:rsidR="003D561B" w:rsidRDefault="003D561B">
                            <w:r w:rsidRPr="002821EF">
                              <w:rPr>
                                <w:noProof/>
                              </w:rPr>
                              <w:drawing>
                                <wp:inline distT="0" distB="0" distL="0" distR="0" wp14:anchorId="05BAE560" wp14:editId="7F25D5C4">
                                  <wp:extent cx="1972310" cy="1199068"/>
                                  <wp:effectExtent l="0" t="0" r="889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2374"/>
                                          <a:stretch/>
                                        </pic:blipFill>
                                        <pic:spPr bwMode="auto">
                                          <a:xfrm>
                                            <a:off x="0" y="0"/>
                                            <a:ext cx="1972310" cy="11990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left:0;text-align:left;margin-left:-26.95pt;margin-top:35.6pt;width:2in;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4KndICAAAY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" filled="f" stroked="f">
                <v:textbox>
                  <w:txbxContent>
                    <w:p w14:paraId="58DCFD58" w14:textId="33414F4B" w:rsidR="003D561B" w:rsidRDefault="003D561B">
                      <w:r w:rsidRPr="002821EF">
                        <w:rPr>
                          <w:noProof/>
                        </w:rPr>
                        <w:drawing>
                          <wp:inline distT="0" distB="0" distL="0" distR="0" wp14:anchorId="05BAE560" wp14:editId="7F25D5C4">
                            <wp:extent cx="1972310" cy="1199068"/>
                            <wp:effectExtent l="0" t="0" r="889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2374"/>
                                    <a:stretch/>
                                  </pic:blipFill>
                                  <pic:spPr bwMode="auto">
                                    <a:xfrm>
                                      <a:off x="0" y="0"/>
                                      <a:ext cx="1972310" cy="11990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F274E">
        <w:rPr>
          <w:rFonts w:ascii="Sitka Subheading" w:hAnsi="Sitka Subheading"/>
          <w:noProof/>
          <w:color w:val="0F243E" w:themeColor="text2" w:themeShade="80"/>
          <w:sz w:val="72"/>
          <w:szCs w:val="72"/>
        </w:rPr>
        <w:t xml:space="preserve"> </w:t>
      </w:r>
    </w:p>
    <w:p w14:paraId="4891DFDE" w14:textId="6DB50538" w:rsidR="001021E0" w:rsidRDefault="001021E0" w:rsidP="009F274E">
      <w:pPr>
        <w:spacing w:after="0" w:line="240" w:lineRule="auto"/>
        <w:ind w:left="-540"/>
        <w:rPr>
          <w:rFonts w:ascii="Sitka Subheading" w:hAnsi="Sitka Subheading"/>
          <w:noProof/>
          <w:color w:val="0F243E" w:themeColor="text2" w:themeShade="80"/>
          <w:sz w:val="72"/>
          <w:szCs w:val="72"/>
        </w:rPr>
      </w:pPr>
    </w:p>
    <w:p w14:paraId="16BB9581" w14:textId="31220754" w:rsidR="00EE10BB" w:rsidRDefault="00107989" w:rsidP="009F274E">
      <w:pPr>
        <w:spacing w:after="0" w:line="240" w:lineRule="auto"/>
        <w:ind w:left="-540"/>
        <w:rPr>
          <w:rFonts w:ascii="Sitka Subheading" w:hAnsi="Sitka Subheading"/>
          <w:color w:val="0F243E" w:themeColor="text2" w:themeShade="80"/>
          <w:sz w:val="72"/>
          <w:szCs w:val="72"/>
        </w:rPr>
      </w:pPr>
      <w:r>
        <w:rPr>
          <w:rFonts w:ascii="Sitka Subheading" w:hAnsi="Sitka Subheading"/>
          <w:noProof/>
          <w:color w:val="0F243E" w:themeColor="text2" w:themeShade="80"/>
          <w:sz w:val="28"/>
          <w:szCs w:val="28"/>
        </w:rPr>
        <mc:AlternateContent>
          <mc:Choice Requires="wps">
            <w:drawing>
              <wp:anchor distT="0" distB="0" distL="114300" distR="114300" simplePos="0" relativeHeight="251681792" behindDoc="0" locked="0" layoutInCell="1" allowOverlap="1" wp14:anchorId="6BCF7E8C" wp14:editId="6BAA75D0">
                <wp:simplePos x="0" y="0"/>
                <wp:positionH relativeFrom="column">
                  <wp:posOffset>5600700</wp:posOffset>
                </wp:positionH>
                <wp:positionV relativeFrom="paragraph">
                  <wp:posOffset>364490</wp:posOffset>
                </wp:positionV>
                <wp:extent cx="2171700" cy="1028700"/>
                <wp:effectExtent l="0" t="0" r="0" b="12700"/>
                <wp:wrapNone/>
                <wp:docPr id="304" name="Text Box 304"/>
                <wp:cNvGraphicFramePr/>
                <a:graphic xmlns:a="http://schemas.openxmlformats.org/drawingml/2006/main">
                  <a:graphicData uri="http://schemas.microsoft.com/office/word/2010/wordprocessingShape">
                    <wps:wsp>
                      <wps:cNvSpPr txBox="1"/>
                      <wps:spPr>
                        <a:xfrm>
                          <a:off x="0" y="0"/>
                          <a:ext cx="2171700" cy="1028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54AEAF" w14:textId="547CE9EF" w:rsidR="003D561B" w:rsidRDefault="003D561B">
                            <w:r w:rsidRPr="006267A2">
                              <w:rPr>
                                <w:noProof/>
                              </w:rPr>
                              <w:drawing>
                                <wp:inline distT="0" distB="0" distL="0" distR="0" wp14:anchorId="30D5EA18" wp14:editId="09F59382">
                                  <wp:extent cx="1988820" cy="1667708"/>
                                  <wp:effectExtent l="0" t="0" r="0" b="8890"/>
                                  <wp:docPr id="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820" cy="16677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31" type="#_x0000_t202" style="position:absolute;left:0;text-align:left;margin-left:441pt;margin-top:28.7pt;width:171pt;height: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" filled="f" stroked="f">
                <v:textbox>
                  <w:txbxContent>
                    <w:p w14:paraId="5754AEAF" w14:textId="547CE9EF" w:rsidR="003D561B" w:rsidRDefault="003D561B">
                      <w:r w:rsidRPr="006267A2">
                        <w:rPr>
                          <w:noProof/>
                        </w:rPr>
                        <w:drawing>
                          <wp:inline distT="0" distB="0" distL="0" distR="0" wp14:anchorId="30D5EA18" wp14:editId="09F59382">
                            <wp:extent cx="1988820" cy="1667708"/>
                            <wp:effectExtent l="0" t="0" r="0" b="8890"/>
                            <wp:docPr id="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820" cy="1667708"/>
                                    </a:xfrm>
                                    <a:prstGeom prst="rect">
                                      <a:avLst/>
                                    </a:prstGeom>
                                    <a:noFill/>
                                    <a:ln>
                                      <a:noFill/>
                                    </a:ln>
                                  </pic:spPr>
                                </pic:pic>
                              </a:graphicData>
                            </a:graphic>
                          </wp:inline>
                        </w:drawing>
                      </w:r>
                    </w:p>
                  </w:txbxContent>
                </v:textbox>
              </v:shape>
            </w:pict>
          </mc:Fallback>
        </mc:AlternateContent>
      </w:r>
    </w:p>
    <w:p w14:paraId="1F46180C" w14:textId="3329AB93" w:rsidR="001021E0" w:rsidRDefault="004A77EE" w:rsidP="009F274E">
      <w:pPr>
        <w:spacing w:after="0" w:line="240" w:lineRule="auto"/>
        <w:ind w:left="-540"/>
        <w:rPr>
          <w:rFonts w:ascii="Sitka Subheading" w:hAnsi="Sitka Subheading"/>
          <w:color w:val="0F243E" w:themeColor="text2" w:themeShade="80"/>
          <w:sz w:val="72"/>
          <w:szCs w:val="72"/>
        </w:rPr>
      </w:pPr>
      <w:r w:rsidRPr="00A12D1B">
        <w:rPr>
          <w:rFonts w:ascii="Sitka Subheading" w:hAnsi="Sitka Subheading"/>
          <w:noProof/>
          <w:color w:val="0F243E" w:themeColor="text2" w:themeShade="80"/>
          <w:sz w:val="28"/>
          <w:szCs w:val="28"/>
        </w:rPr>
        <mc:AlternateContent>
          <mc:Choice Requires="wps">
            <w:drawing>
              <wp:anchor distT="0" distB="0" distL="114300" distR="114300" simplePos="0" relativeHeight="251683840" behindDoc="1" locked="0" layoutInCell="1" allowOverlap="1" wp14:anchorId="777B7D92" wp14:editId="4A469E74">
                <wp:simplePos x="0" y="0"/>
                <wp:positionH relativeFrom="column">
                  <wp:posOffset>-1943100</wp:posOffset>
                </wp:positionH>
                <wp:positionV relativeFrom="paragraph">
                  <wp:posOffset>34925</wp:posOffset>
                </wp:positionV>
                <wp:extent cx="2171700" cy="3086100"/>
                <wp:effectExtent l="25400" t="25400" r="139700" b="1397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B842833" w14:textId="77777777" w:rsidR="003D561B" w:rsidRPr="00545AC7" w:rsidRDefault="003D561B" w:rsidP="009A0411">
                            <w:pPr>
                              <w:spacing w:after="0" w:line="240" w:lineRule="auto"/>
                              <w:jc w:val="center"/>
                              <w:rPr>
                                <w:rFonts w:ascii="Sitka Subheading" w:hAnsi="Sitka Subheading"/>
                                <w:b/>
                                <w:color w:val="632423" w:themeColor="accent2" w:themeShade="80"/>
                                <w:sz w:val="26"/>
                                <w:szCs w:val="24"/>
                              </w:rPr>
                            </w:pPr>
                            <w:r w:rsidRPr="00545AC7">
                              <w:rPr>
                                <w:rFonts w:ascii="Sitka Subheading" w:hAnsi="Sitka Subheading"/>
                                <w:b/>
                                <w:color w:val="632423" w:themeColor="accent2" w:themeShade="80"/>
                                <w:sz w:val="26"/>
                                <w:szCs w:val="24"/>
                                <w:highlight w:val="yellow"/>
                              </w:rPr>
                              <w:t>New York City</w:t>
                            </w:r>
                          </w:p>
                          <w:p w14:paraId="3806E21A" w14:textId="77777777" w:rsidR="009A0411" w:rsidRPr="004A77EE" w:rsidRDefault="009A0411" w:rsidP="009A0411">
                            <w:pPr>
                              <w:spacing w:after="0" w:line="240" w:lineRule="auto"/>
                              <w:rPr>
                                <w:rFonts w:eastAsia="Times New Roman" w:cs="Times New Roman"/>
                                <w:sz w:val="23"/>
                                <w:szCs w:val="23"/>
                              </w:rPr>
                            </w:pPr>
                            <w:r w:rsidRPr="004A77EE">
                              <w:rPr>
                                <w:rFonts w:eastAsia="Times New Roman" w:cs="Times New Roman"/>
                                <w:b/>
                                <w:sz w:val="23"/>
                                <w:szCs w:val="23"/>
                              </w:rPr>
                              <w:t>Common Justice</w:t>
                            </w:r>
                            <w:r w:rsidRPr="004A77EE">
                              <w:rPr>
                                <w:rFonts w:eastAsia="Times New Roman" w:cs="Times New Roman"/>
                                <w:sz w:val="23"/>
                                <w:szCs w:val="23"/>
                              </w:rPr>
                              <w:t xml:space="preserve"> operates alternative-to-incarceration and victim-service programs that focus on solutions to transform the lives of those harmed and foster racial equity.</w:t>
                            </w:r>
                          </w:p>
                          <w:p w14:paraId="7B1CD469" w14:textId="77777777" w:rsidR="009A0411" w:rsidRPr="004A77EE" w:rsidRDefault="009A0411" w:rsidP="009A0411">
                            <w:pPr>
                              <w:spacing w:after="0" w:line="240" w:lineRule="auto"/>
                              <w:rPr>
                                <w:rFonts w:ascii="Sitka Subheading" w:hAnsi="Sitka Subheading"/>
                                <w:b/>
                                <w:color w:val="0F243E" w:themeColor="text2" w:themeShade="80"/>
                                <w:sz w:val="23"/>
                                <w:szCs w:val="23"/>
                              </w:rPr>
                            </w:pPr>
                            <w:r w:rsidRPr="004A77EE">
                              <w:rPr>
                                <w:rFonts w:eastAsia="Times New Roman" w:cs="Times New Roman"/>
                                <w:sz w:val="23"/>
                                <w:szCs w:val="23"/>
                              </w:rPr>
                              <w:t xml:space="preserve">The </w:t>
                            </w:r>
                            <w:proofErr w:type="spellStart"/>
                            <w:r w:rsidRPr="004A77EE">
                              <w:rPr>
                                <w:rFonts w:eastAsia="Times New Roman" w:cs="Times New Roman"/>
                                <w:b/>
                                <w:sz w:val="23"/>
                                <w:szCs w:val="23"/>
                              </w:rPr>
                              <w:t>Audre</w:t>
                            </w:r>
                            <w:proofErr w:type="spellEnd"/>
                            <w:r w:rsidRPr="004A77EE">
                              <w:rPr>
                                <w:rFonts w:eastAsia="Times New Roman" w:cs="Times New Roman"/>
                                <w:b/>
                                <w:sz w:val="23"/>
                                <w:szCs w:val="23"/>
                              </w:rPr>
                              <w:t xml:space="preserve"> </w:t>
                            </w:r>
                            <w:proofErr w:type="spellStart"/>
                            <w:r w:rsidRPr="004A77EE">
                              <w:rPr>
                                <w:rFonts w:eastAsia="Times New Roman" w:cs="Times New Roman"/>
                                <w:b/>
                                <w:sz w:val="23"/>
                                <w:szCs w:val="23"/>
                              </w:rPr>
                              <w:t>Lorde</w:t>
                            </w:r>
                            <w:proofErr w:type="spellEnd"/>
                            <w:r w:rsidRPr="004A77EE">
                              <w:rPr>
                                <w:rFonts w:eastAsia="Times New Roman" w:cs="Times New Roman"/>
                                <w:b/>
                                <w:sz w:val="23"/>
                                <w:szCs w:val="23"/>
                              </w:rPr>
                              <w:t xml:space="preserve"> Project’s Safe </w:t>
                            </w:r>
                            <w:proofErr w:type="spellStart"/>
                            <w:r w:rsidRPr="004A77EE">
                              <w:rPr>
                                <w:rFonts w:eastAsia="Times New Roman" w:cs="Times New Roman"/>
                                <w:b/>
                                <w:sz w:val="23"/>
                                <w:szCs w:val="23"/>
                              </w:rPr>
                              <w:t>OUTside</w:t>
                            </w:r>
                            <w:proofErr w:type="spellEnd"/>
                            <w:r w:rsidRPr="004A77EE">
                              <w:rPr>
                                <w:rFonts w:eastAsia="Times New Roman" w:cs="Times New Roman"/>
                                <w:b/>
                                <w:sz w:val="23"/>
                                <w:szCs w:val="23"/>
                              </w:rPr>
                              <w:t xml:space="preserve"> the System Collective</w:t>
                            </w:r>
                            <w:r w:rsidRPr="004A77EE">
                              <w:rPr>
                                <w:rFonts w:eastAsia="Times New Roman" w:cs="Times New Roman"/>
                                <w:sz w:val="23"/>
                                <w:szCs w:val="23"/>
                              </w:rPr>
                              <w:t xml:space="preserve"> challenges hate and police violence affecting LGBTSTGNC people of color by building stronger community &amp; ally relationships to prevent, intervene, and challenge violence.</w:t>
                            </w:r>
                          </w:p>
                          <w:p w14:paraId="1C0DBF9A" w14:textId="77777777" w:rsidR="003D561B" w:rsidRDefault="003D561B" w:rsidP="009A0411">
                            <w:pPr>
                              <w:spacing w:after="0" w:line="240" w:lineRule="auto"/>
                              <w:rPr>
                                <w:rFonts w:ascii="Sitka Subheading" w:hAnsi="Sitka Subheading"/>
                                <w:b/>
                                <w:color w:val="632423" w:themeColor="accent2" w:themeShade="80"/>
                                <w:sz w:val="24"/>
                                <w:szCs w:val="24"/>
                              </w:rPr>
                            </w:pPr>
                            <w:r>
                              <w:rPr>
                                <w:rFonts w:eastAsia="Times New Roman" w:cs="Times New Roman"/>
                              </w:rPr>
                              <w:t xml:space="preserve"> </w:t>
                            </w:r>
                          </w:p>
                          <w:p w14:paraId="567C295F" w14:textId="77777777" w:rsidR="003D561B" w:rsidRDefault="003D561B" w:rsidP="009A0411">
                            <w:pPr>
                              <w:spacing w:after="0" w:line="240" w:lineRule="auto"/>
                              <w:jc w:val="center"/>
                              <w:rPr>
                                <w:rFonts w:ascii="Sitka Subheading" w:hAnsi="Sitka Subheading"/>
                                <w:b/>
                                <w:color w:val="632423" w:themeColor="accent2" w:themeShade="80"/>
                                <w:sz w:val="24"/>
                                <w:szCs w:val="24"/>
                              </w:rPr>
                            </w:pPr>
                          </w:p>
                          <w:p w14:paraId="744C04B7" w14:textId="77777777" w:rsidR="003D561B" w:rsidRDefault="003D561B" w:rsidP="009A0411">
                            <w:pPr>
                              <w:spacing w:after="0" w:line="240" w:lineRule="auto"/>
                              <w:jc w:val="center"/>
                              <w:rPr>
                                <w:rFonts w:ascii="Sitka Subheading" w:hAnsi="Sitka Subheading"/>
                                <w:color w:val="0F243E" w:themeColor="text2" w:themeShade="80"/>
                              </w:rPr>
                            </w:pPr>
                          </w:p>
                          <w:p w14:paraId="235DCD34" w14:textId="77777777" w:rsidR="003D561B" w:rsidRPr="007F1A4A" w:rsidRDefault="003D561B" w:rsidP="009A0411">
                            <w:pPr>
                              <w:spacing w:after="0" w:line="240" w:lineRule="auto"/>
                              <w:jc w:val="center"/>
                              <w:rPr>
                                <w:rFonts w:ascii="Sitka Subheading" w:hAnsi="Sitka Subheading"/>
                                <w:b/>
                                <w:color w:val="632423" w:themeColor="accent2"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2.95pt;margin-top:2.75pt;width:171pt;height:24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">
                <v:shadow on="t" opacity="26214f" mv:blur="50800f" origin="-.5,-.5" offset="26941emu,26941emu"/>
                <v:textbox>
                  <w:txbxContent>
                    <w:p w14:paraId="1B842833" w14:textId="77777777" w:rsidR="003D561B" w:rsidRPr="00545AC7" w:rsidRDefault="003D561B" w:rsidP="009A0411">
                      <w:pPr>
                        <w:spacing w:after="0" w:line="240" w:lineRule="auto"/>
                        <w:jc w:val="center"/>
                        <w:rPr>
                          <w:rFonts w:ascii="Sitka Subheading" w:hAnsi="Sitka Subheading"/>
                          <w:b/>
                          <w:color w:val="632423" w:themeColor="accent2" w:themeShade="80"/>
                          <w:sz w:val="26"/>
                          <w:szCs w:val="24"/>
                        </w:rPr>
                      </w:pPr>
                      <w:r w:rsidRPr="00545AC7">
                        <w:rPr>
                          <w:rFonts w:ascii="Sitka Subheading" w:hAnsi="Sitka Subheading"/>
                          <w:b/>
                          <w:color w:val="632423" w:themeColor="accent2" w:themeShade="80"/>
                          <w:sz w:val="26"/>
                          <w:szCs w:val="24"/>
                          <w:highlight w:val="yellow"/>
                        </w:rPr>
                        <w:t>New York City</w:t>
                      </w:r>
                    </w:p>
                    <w:p w14:paraId="3806E21A" w14:textId="77777777" w:rsidR="009A0411" w:rsidRPr="004A77EE" w:rsidRDefault="009A0411" w:rsidP="009A0411">
                      <w:pPr>
                        <w:spacing w:after="0" w:line="240" w:lineRule="auto"/>
                        <w:rPr>
                          <w:rFonts w:eastAsia="Times New Roman" w:cs="Times New Roman"/>
                          <w:sz w:val="23"/>
                          <w:szCs w:val="23"/>
                        </w:rPr>
                      </w:pPr>
                      <w:r w:rsidRPr="004A77EE">
                        <w:rPr>
                          <w:rFonts w:eastAsia="Times New Roman" w:cs="Times New Roman"/>
                          <w:b/>
                          <w:sz w:val="23"/>
                          <w:szCs w:val="23"/>
                        </w:rPr>
                        <w:t>Common Justice</w:t>
                      </w:r>
                      <w:r w:rsidRPr="004A77EE">
                        <w:rPr>
                          <w:rFonts w:eastAsia="Times New Roman" w:cs="Times New Roman"/>
                          <w:sz w:val="23"/>
                          <w:szCs w:val="23"/>
                        </w:rPr>
                        <w:t xml:space="preserve"> operates alternative-to-incarceration and victim-service programs that focus on solutions to transform the lives of those harmed and foster racial equity.</w:t>
                      </w:r>
                    </w:p>
                    <w:p w14:paraId="7B1CD469" w14:textId="77777777" w:rsidR="009A0411" w:rsidRPr="004A77EE" w:rsidRDefault="009A0411" w:rsidP="009A0411">
                      <w:pPr>
                        <w:spacing w:after="0" w:line="240" w:lineRule="auto"/>
                        <w:rPr>
                          <w:rFonts w:ascii="Sitka Subheading" w:hAnsi="Sitka Subheading"/>
                          <w:b/>
                          <w:color w:val="0F243E" w:themeColor="text2" w:themeShade="80"/>
                          <w:sz w:val="23"/>
                          <w:szCs w:val="23"/>
                        </w:rPr>
                      </w:pPr>
                      <w:r w:rsidRPr="004A77EE">
                        <w:rPr>
                          <w:rFonts w:eastAsia="Times New Roman" w:cs="Times New Roman"/>
                          <w:sz w:val="23"/>
                          <w:szCs w:val="23"/>
                        </w:rPr>
                        <w:t xml:space="preserve">The </w:t>
                      </w:r>
                      <w:proofErr w:type="spellStart"/>
                      <w:r w:rsidRPr="004A77EE">
                        <w:rPr>
                          <w:rFonts w:eastAsia="Times New Roman" w:cs="Times New Roman"/>
                          <w:b/>
                          <w:sz w:val="23"/>
                          <w:szCs w:val="23"/>
                        </w:rPr>
                        <w:t>Audre</w:t>
                      </w:r>
                      <w:proofErr w:type="spellEnd"/>
                      <w:r w:rsidRPr="004A77EE">
                        <w:rPr>
                          <w:rFonts w:eastAsia="Times New Roman" w:cs="Times New Roman"/>
                          <w:b/>
                          <w:sz w:val="23"/>
                          <w:szCs w:val="23"/>
                        </w:rPr>
                        <w:t xml:space="preserve"> </w:t>
                      </w:r>
                      <w:proofErr w:type="spellStart"/>
                      <w:r w:rsidRPr="004A77EE">
                        <w:rPr>
                          <w:rFonts w:eastAsia="Times New Roman" w:cs="Times New Roman"/>
                          <w:b/>
                          <w:sz w:val="23"/>
                          <w:szCs w:val="23"/>
                        </w:rPr>
                        <w:t>Lorde</w:t>
                      </w:r>
                      <w:proofErr w:type="spellEnd"/>
                      <w:r w:rsidRPr="004A77EE">
                        <w:rPr>
                          <w:rFonts w:eastAsia="Times New Roman" w:cs="Times New Roman"/>
                          <w:b/>
                          <w:sz w:val="23"/>
                          <w:szCs w:val="23"/>
                        </w:rPr>
                        <w:t xml:space="preserve"> Project’s Safe </w:t>
                      </w:r>
                      <w:proofErr w:type="spellStart"/>
                      <w:r w:rsidRPr="004A77EE">
                        <w:rPr>
                          <w:rFonts w:eastAsia="Times New Roman" w:cs="Times New Roman"/>
                          <w:b/>
                          <w:sz w:val="23"/>
                          <w:szCs w:val="23"/>
                        </w:rPr>
                        <w:t>OUTside</w:t>
                      </w:r>
                      <w:proofErr w:type="spellEnd"/>
                      <w:r w:rsidRPr="004A77EE">
                        <w:rPr>
                          <w:rFonts w:eastAsia="Times New Roman" w:cs="Times New Roman"/>
                          <w:b/>
                          <w:sz w:val="23"/>
                          <w:szCs w:val="23"/>
                        </w:rPr>
                        <w:t xml:space="preserve"> the System Collective</w:t>
                      </w:r>
                      <w:r w:rsidRPr="004A77EE">
                        <w:rPr>
                          <w:rFonts w:eastAsia="Times New Roman" w:cs="Times New Roman"/>
                          <w:sz w:val="23"/>
                          <w:szCs w:val="23"/>
                        </w:rPr>
                        <w:t xml:space="preserve"> challenges hate and police violence affecting LGBTSTGNC people of color by building stronger community &amp; ally relationships to prevent, intervene, and challenge violence.</w:t>
                      </w:r>
                    </w:p>
                    <w:p w14:paraId="1C0DBF9A" w14:textId="77777777" w:rsidR="003D561B" w:rsidRDefault="003D561B" w:rsidP="009A0411">
                      <w:pPr>
                        <w:spacing w:after="0" w:line="240" w:lineRule="auto"/>
                        <w:rPr>
                          <w:rFonts w:ascii="Sitka Subheading" w:hAnsi="Sitka Subheading"/>
                          <w:b/>
                          <w:color w:val="632423" w:themeColor="accent2" w:themeShade="80"/>
                          <w:sz w:val="24"/>
                          <w:szCs w:val="24"/>
                        </w:rPr>
                      </w:pPr>
                      <w:r>
                        <w:rPr>
                          <w:rFonts w:eastAsia="Times New Roman" w:cs="Times New Roman"/>
                        </w:rPr>
                        <w:t xml:space="preserve"> </w:t>
                      </w:r>
                    </w:p>
                    <w:p w14:paraId="567C295F" w14:textId="77777777" w:rsidR="003D561B" w:rsidRDefault="003D561B" w:rsidP="009A0411">
                      <w:pPr>
                        <w:spacing w:after="0" w:line="240" w:lineRule="auto"/>
                        <w:jc w:val="center"/>
                        <w:rPr>
                          <w:rFonts w:ascii="Sitka Subheading" w:hAnsi="Sitka Subheading"/>
                          <w:b/>
                          <w:color w:val="632423" w:themeColor="accent2" w:themeShade="80"/>
                          <w:sz w:val="24"/>
                          <w:szCs w:val="24"/>
                        </w:rPr>
                      </w:pPr>
                    </w:p>
                    <w:p w14:paraId="744C04B7" w14:textId="77777777" w:rsidR="003D561B" w:rsidRDefault="003D561B" w:rsidP="009A0411">
                      <w:pPr>
                        <w:spacing w:after="0" w:line="240" w:lineRule="auto"/>
                        <w:jc w:val="center"/>
                        <w:rPr>
                          <w:rFonts w:ascii="Sitka Subheading" w:hAnsi="Sitka Subheading"/>
                          <w:color w:val="0F243E" w:themeColor="text2" w:themeShade="80"/>
                        </w:rPr>
                      </w:pPr>
                    </w:p>
                    <w:p w14:paraId="235DCD34" w14:textId="77777777" w:rsidR="003D561B" w:rsidRPr="007F1A4A" w:rsidRDefault="003D561B" w:rsidP="009A0411">
                      <w:pPr>
                        <w:spacing w:after="0" w:line="240" w:lineRule="auto"/>
                        <w:jc w:val="center"/>
                        <w:rPr>
                          <w:rFonts w:ascii="Sitka Subheading" w:hAnsi="Sitka Subheading"/>
                          <w:b/>
                          <w:color w:val="632423" w:themeColor="accent2" w:themeShade="80"/>
                        </w:rPr>
                      </w:pPr>
                    </w:p>
                  </w:txbxContent>
                </v:textbox>
              </v:shape>
            </w:pict>
          </mc:Fallback>
        </mc:AlternateContent>
      </w:r>
      <w:r w:rsidR="00107989">
        <w:rPr>
          <w:rFonts w:ascii="Sitka Subheading" w:hAnsi="Sitka Subheading"/>
          <w:noProof/>
          <w:color w:val="0F243E" w:themeColor="text2" w:themeShade="80"/>
          <w:sz w:val="28"/>
          <w:szCs w:val="28"/>
        </w:rPr>
        <mc:AlternateContent>
          <mc:Choice Requires="wps">
            <w:drawing>
              <wp:anchor distT="0" distB="0" distL="114300" distR="114300" simplePos="0" relativeHeight="251679744" behindDoc="0" locked="0" layoutInCell="1" allowOverlap="1" wp14:anchorId="75935A62" wp14:editId="26B23A08">
                <wp:simplePos x="0" y="0"/>
                <wp:positionH relativeFrom="column">
                  <wp:posOffset>2743200</wp:posOffset>
                </wp:positionH>
                <wp:positionV relativeFrom="paragraph">
                  <wp:posOffset>34925</wp:posOffset>
                </wp:positionV>
                <wp:extent cx="2971800" cy="800100"/>
                <wp:effectExtent l="0" t="0" r="0" b="12700"/>
                <wp:wrapSquare wrapText="bothSides"/>
                <wp:docPr id="289" name="Text Box 289"/>
                <wp:cNvGraphicFramePr/>
                <a:graphic xmlns:a="http://schemas.openxmlformats.org/drawingml/2006/main">
                  <a:graphicData uri="http://schemas.microsoft.com/office/word/2010/wordprocessingShape">
                    <wps:wsp>
                      <wps:cNvSpPr txBox="1"/>
                      <wps:spPr>
                        <a:xfrm>
                          <a:off x="0" y="0"/>
                          <a:ext cx="2971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FEA615" w14:textId="45AEAA82" w:rsidR="003D561B" w:rsidRDefault="003D561B">
                            <w:r w:rsidRPr="00DC3FBF">
                              <w:rPr>
                                <w:noProof/>
                              </w:rPr>
                              <w:drawing>
                                <wp:inline distT="0" distB="0" distL="0" distR="0" wp14:anchorId="58D012F1" wp14:editId="2E128467">
                                  <wp:extent cx="2881630" cy="1438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4" t="27634" r="-1214" b="-3636"/>
                                          <a:stretch/>
                                        </pic:blipFill>
                                        <pic:spPr bwMode="auto">
                                          <a:xfrm>
                                            <a:off x="0" y="0"/>
                                            <a:ext cx="2882054" cy="14384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3" type="#_x0000_t202" style="position:absolute;left:0;text-align:left;margin-left:3in;margin-top:2.75pt;width:234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" filled="f" stroked="f">
                <v:textbox>
                  <w:txbxContent>
                    <w:p w14:paraId="50FEA615" w14:textId="45AEAA82" w:rsidR="003D561B" w:rsidRDefault="003D561B">
                      <w:r w:rsidRPr="00DC3FBF">
                        <w:rPr>
                          <w:noProof/>
                        </w:rPr>
                        <w:drawing>
                          <wp:inline distT="0" distB="0" distL="0" distR="0" wp14:anchorId="58D012F1" wp14:editId="2E128467">
                            <wp:extent cx="2881630" cy="1438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4" t="27634" r="-1214" b="-3636"/>
                                    <a:stretch/>
                                  </pic:blipFill>
                                  <pic:spPr bwMode="auto">
                                    <a:xfrm>
                                      <a:off x="0" y="0"/>
                                      <a:ext cx="2882054" cy="14384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07989">
        <w:rPr>
          <w:rFonts w:ascii="Sitka Subheading" w:hAnsi="Sitka Subheading"/>
          <w:noProof/>
          <w:color w:val="0F243E" w:themeColor="text2" w:themeShade="80"/>
          <w:sz w:val="28"/>
          <w:szCs w:val="28"/>
        </w:rPr>
        <mc:AlternateContent>
          <mc:Choice Requires="wps">
            <w:drawing>
              <wp:anchor distT="0" distB="0" distL="114300" distR="114300" simplePos="0" relativeHeight="251672576" behindDoc="0" locked="0" layoutInCell="1" allowOverlap="1" wp14:anchorId="45CC0BA1" wp14:editId="60A7E26B">
                <wp:simplePos x="0" y="0"/>
                <wp:positionH relativeFrom="column">
                  <wp:posOffset>114300</wp:posOffset>
                </wp:positionH>
                <wp:positionV relativeFrom="paragraph">
                  <wp:posOffset>34925</wp:posOffset>
                </wp:positionV>
                <wp:extent cx="2743200" cy="914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4320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4D6547" w14:textId="6E4ED061" w:rsidR="003D561B" w:rsidRDefault="003D561B">
                            <w:r w:rsidRPr="00DC3FBF">
                              <w:rPr>
                                <w:noProof/>
                              </w:rPr>
                              <w:drawing>
                                <wp:inline distT="0" distB="0" distL="0" distR="0" wp14:anchorId="0846D2CA" wp14:editId="6C4F6D4A">
                                  <wp:extent cx="2560320" cy="745449"/>
                                  <wp:effectExtent l="0" t="0" r="508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 t="54296" r="-258" b="6866"/>
                                          <a:stretch/>
                                        </pic:blipFill>
                                        <pic:spPr bwMode="auto">
                                          <a:xfrm>
                                            <a:off x="0" y="0"/>
                                            <a:ext cx="2560320" cy="7454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9pt;margin-top:2.75pt;width:3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" filled="f" stroked="f">
                <v:textbox>
                  <w:txbxContent>
                    <w:p w14:paraId="594D6547" w14:textId="6E4ED061" w:rsidR="003D561B" w:rsidRDefault="003D561B">
                      <w:r w:rsidRPr="00DC3FBF">
                        <w:rPr>
                          <w:noProof/>
                        </w:rPr>
                        <w:drawing>
                          <wp:inline distT="0" distB="0" distL="0" distR="0" wp14:anchorId="0846D2CA" wp14:editId="6C4F6D4A">
                            <wp:extent cx="2560320" cy="745449"/>
                            <wp:effectExtent l="0" t="0" r="508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 t="54296" r="-258" b="6866"/>
                                    <a:stretch/>
                                  </pic:blipFill>
                                  <pic:spPr bwMode="auto">
                                    <a:xfrm>
                                      <a:off x="0" y="0"/>
                                      <a:ext cx="2560320" cy="7454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0BC2ADC" w14:textId="00ECE119" w:rsidR="001A6ADD" w:rsidRDefault="000F01D5" w:rsidP="00BE6BE3">
      <w:pPr>
        <w:ind w:left="-540" w:right="-540"/>
        <w:rPr>
          <w:rFonts w:ascii="Sitka Subheading" w:hAnsi="Sitka Subheading"/>
          <w:color w:val="0F243E" w:themeColor="text2" w:themeShade="80"/>
          <w:sz w:val="28"/>
          <w:szCs w:val="28"/>
        </w:rPr>
      </w:pPr>
      <w:r w:rsidRPr="00A12D1B">
        <w:rPr>
          <w:rFonts w:ascii="Sitka Subheading" w:hAnsi="Sitka Subheading"/>
          <w:noProof/>
          <w:color w:val="0F243E" w:themeColor="text2" w:themeShade="80"/>
          <w:sz w:val="28"/>
          <w:szCs w:val="28"/>
        </w:rPr>
        <mc:AlternateContent>
          <mc:Choice Requires="wps">
            <w:drawing>
              <wp:anchor distT="0" distB="0" distL="114300" distR="114300" simplePos="0" relativeHeight="251670528" behindDoc="0" locked="0" layoutInCell="1" allowOverlap="1" wp14:anchorId="3B5C30B9" wp14:editId="1A74E7EF">
                <wp:simplePos x="0" y="0"/>
                <wp:positionH relativeFrom="column">
                  <wp:posOffset>1828800</wp:posOffset>
                </wp:positionH>
                <wp:positionV relativeFrom="paragraph">
                  <wp:posOffset>276860</wp:posOffset>
                </wp:positionV>
                <wp:extent cx="7762875" cy="2286000"/>
                <wp:effectExtent l="25400" t="25400" r="136525" b="1270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22860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09D0F8C" w14:textId="60FCF46C" w:rsidR="003D561B" w:rsidRPr="00387002" w:rsidRDefault="003D561B" w:rsidP="00F11158">
                            <w:pPr>
                              <w:spacing w:after="0" w:line="240" w:lineRule="auto"/>
                              <w:rPr>
                                <w:rFonts w:ascii="Sitka Subheading" w:hAnsi="Sitka Subheading"/>
                                <w:b/>
                                <w:color w:val="632423" w:themeColor="accent2" w:themeShade="80"/>
                                <w:sz w:val="28"/>
                                <w:szCs w:val="24"/>
                              </w:rPr>
                            </w:pPr>
                            <w:r w:rsidRPr="00545AC7">
                              <w:rPr>
                                <w:rFonts w:ascii="Sitka Subheading" w:hAnsi="Sitka Subheading"/>
                                <w:b/>
                                <w:color w:val="632423" w:themeColor="accent2" w:themeShade="80"/>
                                <w:sz w:val="28"/>
                                <w:szCs w:val="24"/>
                                <w:highlight w:val="yellow"/>
                              </w:rPr>
                              <w:t>Durham Beyond Policing</w:t>
                            </w:r>
                            <w:r w:rsidRPr="00F11158">
                              <w:rPr>
                                <w:rFonts w:ascii="Sitka Subheading" w:hAnsi="Sitka Subheading"/>
                                <w:b/>
                                <w:color w:val="800000"/>
                                <w:sz w:val="28"/>
                                <w:szCs w:val="28"/>
                                <w:highlight w:val="yellow"/>
                              </w:rPr>
                              <w:t>:</w:t>
                            </w:r>
                            <w:r>
                              <w:rPr>
                                <w:rFonts w:ascii="Sitka Subheading" w:hAnsi="Sitka Subheading"/>
                                <w:b/>
                                <w:color w:val="800000"/>
                                <w:sz w:val="28"/>
                                <w:szCs w:val="28"/>
                              </w:rPr>
                              <w:t xml:space="preserve"> </w:t>
                            </w:r>
                            <w:r w:rsidRPr="00F11158">
                              <w:rPr>
                                <w:rFonts w:ascii="Sitka Subheading" w:hAnsi="Sitka Subheading"/>
                                <w:b/>
                                <w:color w:val="800000"/>
                                <w:sz w:val="28"/>
                                <w:szCs w:val="28"/>
                                <w:highlight w:val="yellow"/>
                              </w:rPr>
                              <w:t>Durham organizers have</w:t>
                            </w:r>
                            <w:r w:rsidRPr="00F11158">
                              <w:rPr>
                                <w:rFonts w:eastAsia="Times New Roman" w:cs="Times New Roman"/>
                                <w:b/>
                                <w:color w:val="800000"/>
                                <w:sz w:val="28"/>
                                <w:szCs w:val="28"/>
                                <w:highlight w:val="yellow"/>
                              </w:rPr>
                              <w:t xml:space="preserve"> created a holistic alternative vision of safety.</w:t>
                            </w:r>
                          </w:p>
                          <w:p w14:paraId="61215D6D" w14:textId="77777777" w:rsidR="003D561B" w:rsidRPr="006B314A" w:rsidRDefault="003D561B" w:rsidP="00387002">
                            <w:pPr>
                              <w:pStyle w:val="ListParagraph"/>
                              <w:numPr>
                                <w:ilvl w:val="0"/>
                                <w:numId w:val="2"/>
                              </w:numPr>
                              <w:spacing w:after="0" w:line="240" w:lineRule="auto"/>
                              <w:ind w:left="180" w:hanging="180"/>
                              <w:rPr>
                                <w:rFonts w:eastAsia="Times New Roman" w:cs="Times New Roman"/>
                                <w:sz w:val="23"/>
                                <w:szCs w:val="23"/>
                              </w:rPr>
                            </w:pPr>
                            <w:proofErr w:type="spellStart"/>
                            <w:r w:rsidRPr="006B314A">
                              <w:rPr>
                                <w:rFonts w:eastAsia="Times New Roman" w:cs="Times New Roman"/>
                                <w:b/>
                                <w:sz w:val="23"/>
                                <w:szCs w:val="23"/>
                              </w:rPr>
                              <w:t>SpiritHouse</w:t>
                            </w:r>
                            <w:proofErr w:type="spellEnd"/>
                            <w:r w:rsidRPr="006B314A">
                              <w:rPr>
                                <w:rFonts w:eastAsia="Times New Roman" w:cs="Times New Roman"/>
                                <w:b/>
                                <w:sz w:val="23"/>
                                <w:szCs w:val="23"/>
                              </w:rPr>
                              <w:t xml:space="preserve"> </w:t>
                            </w:r>
                            <w:proofErr w:type="spellStart"/>
                            <w:r w:rsidRPr="006B314A">
                              <w:rPr>
                                <w:rFonts w:eastAsia="Times New Roman" w:cs="Times New Roman"/>
                                <w:b/>
                                <w:sz w:val="23"/>
                                <w:szCs w:val="23"/>
                              </w:rPr>
                              <w:t>Inc’s</w:t>
                            </w:r>
                            <w:proofErr w:type="spellEnd"/>
                            <w:r w:rsidRPr="006B314A">
                              <w:rPr>
                                <w:rFonts w:eastAsia="Times New Roman" w:cs="Times New Roman"/>
                                <w:b/>
                                <w:sz w:val="23"/>
                                <w:szCs w:val="23"/>
                              </w:rPr>
                              <w:t xml:space="preserve"> Harm Free Zone</w:t>
                            </w:r>
                            <w:r w:rsidRPr="006B314A">
                              <w:rPr>
                                <w:rFonts w:eastAsia="Times New Roman" w:cs="Times New Roman"/>
                                <w:sz w:val="23"/>
                                <w:szCs w:val="23"/>
                              </w:rPr>
                              <w:t xml:space="preserve"> seeks to repair the damage of racism and oppression of poor people of color through empowering community members to capacity to prevent, confront and transform harm. </w:t>
                            </w:r>
                          </w:p>
                          <w:p w14:paraId="37A845B8" w14:textId="5CF652C9" w:rsidR="003D561B" w:rsidRPr="006B314A" w:rsidRDefault="003D561B" w:rsidP="00387002">
                            <w:pPr>
                              <w:pStyle w:val="ListParagraph"/>
                              <w:numPr>
                                <w:ilvl w:val="0"/>
                                <w:numId w:val="2"/>
                              </w:numPr>
                              <w:spacing w:after="0" w:line="240" w:lineRule="auto"/>
                              <w:ind w:left="180" w:hanging="180"/>
                              <w:rPr>
                                <w:rFonts w:eastAsia="Times New Roman" w:cs="Times New Roman"/>
                                <w:sz w:val="23"/>
                                <w:szCs w:val="23"/>
                              </w:rPr>
                            </w:pPr>
                            <w:r w:rsidRPr="006B314A">
                              <w:rPr>
                                <w:rFonts w:eastAsia="Times New Roman" w:cs="Times New Roman"/>
                                <w:b/>
                                <w:sz w:val="23"/>
                                <w:szCs w:val="23"/>
                              </w:rPr>
                              <w:t>BYP100’s She Safe, We Safe</w:t>
                            </w:r>
                            <w:r w:rsidRPr="006B314A">
                              <w:rPr>
                                <w:rFonts w:eastAsia="Times New Roman" w:cs="Times New Roman"/>
                                <w:sz w:val="23"/>
                                <w:szCs w:val="23"/>
                              </w:rPr>
                              <w:t xml:space="preserve"> is a transformative movement campaign to put an end to the different forms of gender violence that Black women, girls, femmes and gender non-conforming people face everyday.</w:t>
                            </w:r>
                          </w:p>
                          <w:p w14:paraId="7156335E" w14:textId="02218E39" w:rsidR="003D561B" w:rsidRPr="006B314A" w:rsidRDefault="003D561B" w:rsidP="00387002">
                            <w:pPr>
                              <w:pStyle w:val="ListParagraph"/>
                              <w:numPr>
                                <w:ilvl w:val="0"/>
                                <w:numId w:val="2"/>
                              </w:numPr>
                              <w:spacing w:after="0" w:line="240" w:lineRule="auto"/>
                              <w:ind w:left="180" w:hanging="180"/>
                              <w:rPr>
                                <w:rFonts w:eastAsia="Times New Roman" w:cs="Times New Roman"/>
                                <w:sz w:val="23"/>
                                <w:szCs w:val="23"/>
                              </w:rPr>
                            </w:pPr>
                            <w:r w:rsidRPr="006B314A">
                              <w:rPr>
                                <w:rFonts w:eastAsia="Times New Roman" w:cs="Times New Roman"/>
                                <w:b/>
                                <w:sz w:val="23"/>
                                <w:szCs w:val="23"/>
                              </w:rPr>
                              <w:t xml:space="preserve">The Good </w:t>
                            </w:r>
                            <w:proofErr w:type="spellStart"/>
                            <w:r w:rsidRPr="006B314A">
                              <w:rPr>
                                <w:rFonts w:eastAsia="Times New Roman" w:cs="Times New Roman"/>
                                <w:b/>
                                <w:sz w:val="23"/>
                                <w:szCs w:val="23"/>
                              </w:rPr>
                              <w:t>Lookin</w:t>
                            </w:r>
                            <w:proofErr w:type="spellEnd"/>
                            <w:r w:rsidRPr="006B314A">
                              <w:rPr>
                                <w:rFonts w:eastAsia="Times New Roman" w:cs="Times New Roman"/>
                                <w:b/>
                                <w:sz w:val="23"/>
                                <w:szCs w:val="23"/>
                              </w:rPr>
                              <w:t>’ Out Neighborhood Project</w:t>
                            </w:r>
                            <w:r w:rsidRPr="006B314A">
                              <w:rPr>
                                <w:rFonts w:eastAsia="Times New Roman" w:cs="Times New Roman"/>
                                <w:sz w:val="23"/>
                                <w:szCs w:val="23"/>
                              </w:rPr>
                              <w:t xml:space="preserve"> challenges the criminalization of Black &amp; Brown people by providing communities with resources to assess conflict, de-es</w:t>
                            </w:r>
                            <w:bookmarkStart w:id="0" w:name="_GoBack"/>
                            <w:bookmarkEnd w:id="0"/>
                            <w:r w:rsidRPr="006B314A">
                              <w:rPr>
                                <w:rFonts w:eastAsia="Times New Roman" w:cs="Times New Roman"/>
                                <w:sz w:val="23"/>
                                <w:szCs w:val="23"/>
                              </w:rPr>
                              <w:t>calate, and use TJ/RJ methods instead of calling police.</w:t>
                            </w:r>
                          </w:p>
                          <w:p w14:paraId="3751BC0F" w14:textId="2C03AFCB" w:rsidR="003D561B" w:rsidRPr="006B314A" w:rsidRDefault="003D561B" w:rsidP="00387002">
                            <w:pPr>
                              <w:pStyle w:val="ListParagraph"/>
                              <w:numPr>
                                <w:ilvl w:val="0"/>
                                <w:numId w:val="2"/>
                              </w:numPr>
                              <w:spacing w:after="0" w:line="240" w:lineRule="auto"/>
                              <w:ind w:left="180" w:hanging="180"/>
                              <w:rPr>
                                <w:rFonts w:eastAsia="Times New Roman" w:cs="Times New Roman"/>
                                <w:sz w:val="23"/>
                                <w:szCs w:val="23"/>
                              </w:rPr>
                            </w:pPr>
                            <w:r w:rsidRPr="006B314A">
                              <w:rPr>
                                <w:rFonts w:eastAsia="Times New Roman" w:cs="Times New Roman"/>
                                <w:b/>
                                <w:sz w:val="23"/>
                                <w:szCs w:val="23"/>
                              </w:rPr>
                              <w:t>Sanctuary Beyond Walls:</w:t>
                            </w:r>
                            <w:r w:rsidRPr="006B314A">
                              <w:rPr>
                                <w:rFonts w:eastAsia="Times New Roman" w:cs="Times New Roman"/>
                                <w:sz w:val="23"/>
                                <w:szCs w:val="23"/>
                              </w:rPr>
                              <w:t xml:space="preserve"> The </w:t>
                            </w:r>
                            <w:proofErr w:type="spellStart"/>
                            <w:r w:rsidRPr="006B314A">
                              <w:rPr>
                                <w:rFonts w:eastAsia="Times New Roman" w:cs="Times New Roman"/>
                                <w:sz w:val="23"/>
                                <w:szCs w:val="23"/>
                              </w:rPr>
                              <w:t>CityWell</w:t>
                            </w:r>
                            <w:proofErr w:type="spellEnd"/>
                            <w:r w:rsidRPr="006B314A">
                              <w:rPr>
                                <w:rFonts w:eastAsia="Times New Roman" w:cs="Times New Roman"/>
                                <w:sz w:val="23"/>
                                <w:szCs w:val="23"/>
                              </w:rPr>
                              <w:t xml:space="preserve"> Church congregation and other community members have fought family separation and protected people from deportation by ICE.</w:t>
                            </w:r>
                          </w:p>
                          <w:p w14:paraId="2B159F31" w14:textId="34652339" w:rsidR="003D561B" w:rsidRPr="006B314A" w:rsidRDefault="003D561B" w:rsidP="00B05C8D">
                            <w:pPr>
                              <w:pStyle w:val="ListParagraph"/>
                              <w:numPr>
                                <w:ilvl w:val="0"/>
                                <w:numId w:val="2"/>
                              </w:numPr>
                              <w:spacing w:after="0" w:line="240" w:lineRule="auto"/>
                              <w:ind w:left="180" w:hanging="180"/>
                              <w:rPr>
                                <w:b/>
                                <w:color w:val="632423" w:themeColor="accent2" w:themeShade="80"/>
                                <w:sz w:val="23"/>
                                <w:szCs w:val="23"/>
                              </w:rPr>
                            </w:pPr>
                            <w:r w:rsidRPr="006B314A">
                              <w:rPr>
                                <w:rFonts w:eastAsia="Times New Roman" w:cs="Times New Roman"/>
                                <w:b/>
                                <w:sz w:val="23"/>
                                <w:szCs w:val="23"/>
                              </w:rPr>
                              <w:t>The Black Mama Bail Out Action</w:t>
                            </w:r>
                            <w:r w:rsidRPr="006B314A">
                              <w:rPr>
                                <w:rFonts w:eastAsia="Times New Roman" w:cs="Times New Roman"/>
                                <w:sz w:val="23"/>
                                <w:szCs w:val="23"/>
                              </w:rPr>
                              <w:t xml:space="preserve"> builds on Black liberation history of enslaved people buying each other’s freedom. </w:t>
                            </w:r>
                            <w:r w:rsidRPr="006B314A">
                              <w:rPr>
                                <w:rFonts w:eastAsia="Times New Roman" w:cs="Times New Roman"/>
                                <w:b/>
                                <w:sz w:val="23"/>
                                <w:szCs w:val="23"/>
                              </w:rPr>
                              <w:t xml:space="preserve">Southerners on New Ground </w:t>
                            </w:r>
                            <w:r w:rsidRPr="006B314A">
                              <w:rPr>
                                <w:rFonts w:eastAsia="Times New Roman" w:cs="Times New Roman"/>
                                <w:sz w:val="23"/>
                                <w:szCs w:val="23"/>
                              </w:rPr>
                              <w:t>organizes the bail out of Black mothers for Mothers Day and connects them with community resources.</w:t>
                            </w:r>
                          </w:p>
                          <w:p w14:paraId="12BE4356" w14:textId="67C19D2E" w:rsidR="003D561B" w:rsidRPr="006B314A" w:rsidRDefault="003D561B" w:rsidP="00EB20E9">
                            <w:pPr>
                              <w:rPr>
                                <w:sz w:val="23"/>
                                <w:szCs w:val="23"/>
                              </w:rPr>
                            </w:pPr>
                          </w:p>
                          <w:p w14:paraId="7B00F598" w14:textId="77777777" w:rsidR="003D561B" w:rsidRPr="006B314A" w:rsidRDefault="003D561B" w:rsidP="009139B4">
                            <w:pPr>
                              <w:spacing w:line="240" w:lineRule="auto"/>
                              <w:jc w:val="center"/>
                              <w:rPr>
                                <w:rFonts w:ascii="Sitka Subheading" w:hAnsi="Sitka Subheading"/>
                                <w:b/>
                                <w:color w:val="632423" w:themeColor="accent2" w:themeShade="80"/>
                                <w:sz w:val="23"/>
                                <w:szCs w:val="23"/>
                              </w:rPr>
                            </w:pPr>
                          </w:p>
                          <w:p w14:paraId="6EDAC246" w14:textId="77777777" w:rsidR="003D561B" w:rsidRPr="006B314A" w:rsidRDefault="003D561B" w:rsidP="009139B4">
                            <w:pPr>
                              <w:spacing w:line="240" w:lineRule="auto"/>
                              <w:jc w:val="center"/>
                              <w:rPr>
                                <w:rFonts w:ascii="Sitka Subheading" w:hAnsi="Sitka Subheading"/>
                                <w:b/>
                                <w:color w:val="632423" w:themeColor="accent2" w:themeShade="80"/>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in;margin-top:21.8pt;width:611.25pt;height:18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">
                <v:shadow on="t" opacity="26214f" mv:blur="50800f" origin="-.5,-.5" offset="26941emu,26941emu"/>
                <v:textbox>
                  <w:txbxContent>
                    <w:p w14:paraId="609D0F8C" w14:textId="60FCF46C" w:rsidR="003D561B" w:rsidRPr="00387002" w:rsidRDefault="003D561B" w:rsidP="00F11158">
                      <w:pPr>
                        <w:spacing w:after="0" w:line="240" w:lineRule="auto"/>
                        <w:rPr>
                          <w:rFonts w:ascii="Sitka Subheading" w:hAnsi="Sitka Subheading"/>
                          <w:b/>
                          <w:color w:val="632423" w:themeColor="accent2" w:themeShade="80"/>
                          <w:sz w:val="28"/>
                          <w:szCs w:val="24"/>
                        </w:rPr>
                      </w:pPr>
                      <w:r w:rsidRPr="00545AC7">
                        <w:rPr>
                          <w:rFonts w:ascii="Sitka Subheading" w:hAnsi="Sitka Subheading"/>
                          <w:b/>
                          <w:color w:val="632423" w:themeColor="accent2" w:themeShade="80"/>
                          <w:sz w:val="28"/>
                          <w:szCs w:val="24"/>
                          <w:highlight w:val="yellow"/>
                        </w:rPr>
                        <w:t>Durham Beyond Policing</w:t>
                      </w:r>
                      <w:r w:rsidRPr="00F11158">
                        <w:rPr>
                          <w:rFonts w:ascii="Sitka Subheading" w:hAnsi="Sitka Subheading"/>
                          <w:b/>
                          <w:color w:val="800000"/>
                          <w:sz w:val="28"/>
                          <w:szCs w:val="28"/>
                          <w:highlight w:val="yellow"/>
                        </w:rPr>
                        <w:t>:</w:t>
                      </w:r>
                      <w:r>
                        <w:rPr>
                          <w:rFonts w:ascii="Sitka Subheading" w:hAnsi="Sitka Subheading"/>
                          <w:b/>
                          <w:color w:val="800000"/>
                          <w:sz w:val="28"/>
                          <w:szCs w:val="28"/>
                        </w:rPr>
                        <w:t xml:space="preserve"> </w:t>
                      </w:r>
                      <w:r w:rsidRPr="00F11158">
                        <w:rPr>
                          <w:rFonts w:ascii="Sitka Subheading" w:hAnsi="Sitka Subheading"/>
                          <w:b/>
                          <w:color w:val="800000"/>
                          <w:sz w:val="28"/>
                          <w:szCs w:val="28"/>
                          <w:highlight w:val="yellow"/>
                        </w:rPr>
                        <w:t>Durham organizers have</w:t>
                      </w:r>
                      <w:r w:rsidRPr="00F11158">
                        <w:rPr>
                          <w:rFonts w:eastAsia="Times New Roman" w:cs="Times New Roman"/>
                          <w:b/>
                          <w:color w:val="800000"/>
                          <w:sz w:val="28"/>
                          <w:szCs w:val="28"/>
                          <w:highlight w:val="yellow"/>
                        </w:rPr>
                        <w:t xml:space="preserve"> created a holistic alternative vision of safety.</w:t>
                      </w:r>
                    </w:p>
                    <w:p w14:paraId="61215D6D" w14:textId="77777777" w:rsidR="003D561B" w:rsidRPr="006B314A" w:rsidRDefault="003D561B" w:rsidP="00387002">
                      <w:pPr>
                        <w:pStyle w:val="ListParagraph"/>
                        <w:numPr>
                          <w:ilvl w:val="0"/>
                          <w:numId w:val="2"/>
                        </w:numPr>
                        <w:spacing w:after="0" w:line="240" w:lineRule="auto"/>
                        <w:ind w:left="180" w:hanging="180"/>
                        <w:rPr>
                          <w:rFonts w:eastAsia="Times New Roman" w:cs="Times New Roman"/>
                          <w:sz w:val="23"/>
                          <w:szCs w:val="23"/>
                        </w:rPr>
                      </w:pPr>
                      <w:proofErr w:type="spellStart"/>
                      <w:r w:rsidRPr="006B314A">
                        <w:rPr>
                          <w:rFonts w:eastAsia="Times New Roman" w:cs="Times New Roman"/>
                          <w:b/>
                          <w:sz w:val="23"/>
                          <w:szCs w:val="23"/>
                        </w:rPr>
                        <w:t>SpiritHouse</w:t>
                      </w:r>
                      <w:proofErr w:type="spellEnd"/>
                      <w:r w:rsidRPr="006B314A">
                        <w:rPr>
                          <w:rFonts w:eastAsia="Times New Roman" w:cs="Times New Roman"/>
                          <w:b/>
                          <w:sz w:val="23"/>
                          <w:szCs w:val="23"/>
                        </w:rPr>
                        <w:t xml:space="preserve"> </w:t>
                      </w:r>
                      <w:proofErr w:type="spellStart"/>
                      <w:r w:rsidRPr="006B314A">
                        <w:rPr>
                          <w:rFonts w:eastAsia="Times New Roman" w:cs="Times New Roman"/>
                          <w:b/>
                          <w:sz w:val="23"/>
                          <w:szCs w:val="23"/>
                        </w:rPr>
                        <w:t>Inc’s</w:t>
                      </w:r>
                      <w:proofErr w:type="spellEnd"/>
                      <w:r w:rsidRPr="006B314A">
                        <w:rPr>
                          <w:rFonts w:eastAsia="Times New Roman" w:cs="Times New Roman"/>
                          <w:b/>
                          <w:sz w:val="23"/>
                          <w:szCs w:val="23"/>
                        </w:rPr>
                        <w:t xml:space="preserve"> Harm Free Zone</w:t>
                      </w:r>
                      <w:r w:rsidRPr="006B314A">
                        <w:rPr>
                          <w:rFonts w:eastAsia="Times New Roman" w:cs="Times New Roman"/>
                          <w:sz w:val="23"/>
                          <w:szCs w:val="23"/>
                        </w:rPr>
                        <w:t xml:space="preserve"> seeks to repair the damage of racism and oppression of poor people of color through empowering community members to capacity to prevent, confront and transform harm. </w:t>
                      </w:r>
                    </w:p>
                    <w:p w14:paraId="37A845B8" w14:textId="5CF652C9" w:rsidR="003D561B" w:rsidRPr="006B314A" w:rsidRDefault="003D561B" w:rsidP="00387002">
                      <w:pPr>
                        <w:pStyle w:val="ListParagraph"/>
                        <w:numPr>
                          <w:ilvl w:val="0"/>
                          <w:numId w:val="2"/>
                        </w:numPr>
                        <w:spacing w:after="0" w:line="240" w:lineRule="auto"/>
                        <w:ind w:left="180" w:hanging="180"/>
                        <w:rPr>
                          <w:rFonts w:eastAsia="Times New Roman" w:cs="Times New Roman"/>
                          <w:sz w:val="23"/>
                          <w:szCs w:val="23"/>
                        </w:rPr>
                      </w:pPr>
                      <w:r w:rsidRPr="006B314A">
                        <w:rPr>
                          <w:rFonts w:eastAsia="Times New Roman" w:cs="Times New Roman"/>
                          <w:b/>
                          <w:sz w:val="23"/>
                          <w:szCs w:val="23"/>
                        </w:rPr>
                        <w:t>BYP100’s She Safe, We Safe</w:t>
                      </w:r>
                      <w:r w:rsidRPr="006B314A">
                        <w:rPr>
                          <w:rFonts w:eastAsia="Times New Roman" w:cs="Times New Roman"/>
                          <w:sz w:val="23"/>
                          <w:szCs w:val="23"/>
                        </w:rPr>
                        <w:t xml:space="preserve"> is a transformative movement campaign to put an end to the different forms of gender violence that Black women, girls, femmes and gender non-conforming people face everyday.</w:t>
                      </w:r>
                    </w:p>
                    <w:p w14:paraId="7156335E" w14:textId="02218E39" w:rsidR="003D561B" w:rsidRPr="006B314A" w:rsidRDefault="003D561B" w:rsidP="00387002">
                      <w:pPr>
                        <w:pStyle w:val="ListParagraph"/>
                        <w:numPr>
                          <w:ilvl w:val="0"/>
                          <w:numId w:val="2"/>
                        </w:numPr>
                        <w:spacing w:after="0" w:line="240" w:lineRule="auto"/>
                        <w:ind w:left="180" w:hanging="180"/>
                        <w:rPr>
                          <w:rFonts w:eastAsia="Times New Roman" w:cs="Times New Roman"/>
                          <w:sz w:val="23"/>
                          <w:szCs w:val="23"/>
                        </w:rPr>
                      </w:pPr>
                      <w:r w:rsidRPr="006B314A">
                        <w:rPr>
                          <w:rFonts w:eastAsia="Times New Roman" w:cs="Times New Roman"/>
                          <w:b/>
                          <w:sz w:val="23"/>
                          <w:szCs w:val="23"/>
                        </w:rPr>
                        <w:t xml:space="preserve">The Good </w:t>
                      </w:r>
                      <w:proofErr w:type="spellStart"/>
                      <w:r w:rsidRPr="006B314A">
                        <w:rPr>
                          <w:rFonts w:eastAsia="Times New Roman" w:cs="Times New Roman"/>
                          <w:b/>
                          <w:sz w:val="23"/>
                          <w:szCs w:val="23"/>
                        </w:rPr>
                        <w:t>Lookin</w:t>
                      </w:r>
                      <w:proofErr w:type="spellEnd"/>
                      <w:r w:rsidRPr="006B314A">
                        <w:rPr>
                          <w:rFonts w:eastAsia="Times New Roman" w:cs="Times New Roman"/>
                          <w:b/>
                          <w:sz w:val="23"/>
                          <w:szCs w:val="23"/>
                        </w:rPr>
                        <w:t>’ Out Neighborhood Project</w:t>
                      </w:r>
                      <w:r w:rsidRPr="006B314A">
                        <w:rPr>
                          <w:rFonts w:eastAsia="Times New Roman" w:cs="Times New Roman"/>
                          <w:sz w:val="23"/>
                          <w:szCs w:val="23"/>
                        </w:rPr>
                        <w:t xml:space="preserve"> challenges the criminalization of Black &amp; Brown people by providing communities with resources to assess conflict, de-es</w:t>
                      </w:r>
                      <w:bookmarkStart w:id="1" w:name="_GoBack"/>
                      <w:bookmarkEnd w:id="1"/>
                      <w:r w:rsidRPr="006B314A">
                        <w:rPr>
                          <w:rFonts w:eastAsia="Times New Roman" w:cs="Times New Roman"/>
                          <w:sz w:val="23"/>
                          <w:szCs w:val="23"/>
                        </w:rPr>
                        <w:t>calate, and use TJ/RJ methods instead of calling police.</w:t>
                      </w:r>
                    </w:p>
                    <w:p w14:paraId="3751BC0F" w14:textId="2C03AFCB" w:rsidR="003D561B" w:rsidRPr="006B314A" w:rsidRDefault="003D561B" w:rsidP="00387002">
                      <w:pPr>
                        <w:pStyle w:val="ListParagraph"/>
                        <w:numPr>
                          <w:ilvl w:val="0"/>
                          <w:numId w:val="2"/>
                        </w:numPr>
                        <w:spacing w:after="0" w:line="240" w:lineRule="auto"/>
                        <w:ind w:left="180" w:hanging="180"/>
                        <w:rPr>
                          <w:rFonts w:eastAsia="Times New Roman" w:cs="Times New Roman"/>
                          <w:sz w:val="23"/>
                          <w:szCs w:val="23"/>
                        </w:rPr>
                      </w:pPr>
                      <w:r w:rsidRPr="006B314A">
                        <w:rPr>
                          <w:rFonts w:eastAsia="Times New Roman" w:cs="Times New Roman"/>
                          <w:b/>
                          <w:sz w:val="23"/>
                          <w:szCs w:val="23"/>
                        </w:rPr>
                        <w:t>Sanctuary Beyond Walls:</w:t>
                      </w:r>
                      <w:r w:rsidRPr="006B314A">
                        <w:rPr>
                          <w:rFonts w:eastAsia="Times New Roman" w:cs="Times New Roman"/>
                          <w:sz w:val="23"/>
                          <w:szCs w:val="23"/>
                        </w:rPr>
                        <w:t xml:space="preserve"> The </w:t>
                      </w:r>
                      <w:proofErr w:type="spellStart"/>
                      <w:r w:rsidRPr="006B314A">
                        <w:rPr>
                          <w:rFonts w:eastAsia="Times New Roman" w:cs="Times New Roman"/>
                          <w:sz w:val="23"/>
                          <w:szCs w:val="23"/>
                        </w:rPr>
                        <w:t>CityWell</w:t>
                      </w:r>
                      <w:proofErr w:type="spellEnd"/>
                      <w:r w:rsidRPr="006B314A">
                        <w:rPr>
                          <w:rFonts w:eastAsia="Times New Roman" w:cs="Times New Roman"/>
                          <w:sz w:val="23"/>
                          <w:szCs w:val="23"/>
                        </w:rPr>
                        <w:t xml:space="preserve"> Church congregation and other community members have fought family separation and protected people from deportation by ICE.</w:t>
                      </w:r>
                    </w:p>
                    <w:p w14:paraId="2B159F31" w14:textId="34652339" w:rsidR="003D561B" w:rsidRPr="006B314A" w:rsidRDefault="003D561B" w:rsidP="00B05C8D">
                      <w:pPr>
                        <w:pStyle w:val="ListParagraph"/>
                        <w:numPr>
                          <w:ilvl w:val="0"/>
                          <w:numId w:val="2"/>
                        </w:numPr>
                        <w:spacing w:after="0" w:line="240" w:lineRule="auto"/>
                        <w:ind w:left="180" w:hanging="180"/>
                        <w:rPr>
                          <w:b/>
                          <w:color w:val="632423" w:themeColor="accent2" w:themeShade="80"/>
                          <w:sz w:val="23"/>
                          <w:szCs w:val="23"/>
                        </w:rPr>
                      </w:pPr>
                      <w:r w:rsidRPr="006B314A">
                        <w:rPr>
                          <w:rFonts w:eastAsia="Times New Roman" w:cs="Times New Roman"/>
                          <w:b/>
                          <w:sz w:val="23"/>
                          <w:szCs w:val="23"/>
                        </w:rPr>
                        <w:t>The Black Mama Bail Out Action</w:t>
                      </w:r>
                      <w:r w:rsidRPr="006B314A">
                        <w:rPr>
                          <w:rFonts w:eastAsia="Times New Roman" w:cs="Times New Roman"/>
                          <w:sz w:val="23"/>
                          <w:szCs w:val="23"/>
                        </w:rPr>
                        <w:t xml:space="preserve"> builds on Black liberation history of enslaved people buying each other’s freedom. </w:t>
                      </w:r>
                      <w:r w:rsidRPr="006B314A">
                        <w:rPr>
                          <w:rFonts w:eastAsia="Times New Roman" w:cs="Times New Roman"/>
                          <w:b/>
                          <w:sz w:val="23"/>
                          <w:szCs w:val="23"/>
                        </w:rPr>
                        <w:t xml:space="preserve">Southerners on New Ground </w:t>
                      </w:r>
                      <w:r w:rsidRPr="006B314A">
                        <w:rPr>
                          <w:rFonts w:eastAsia="Times New Roman" w:cs="Times New Roman"/>
                          <w:sz w:val="23"/>
                          <w:szCs w:val="23"/>
                        </w:rPr>
                        <w:t>organizes the bail out of Black mothers for Mothers Day and connects them with community resources.</w:t>
                      </w:r>
                    </w:p>
                    <w:p w14:paraId="12BE4356" w14:textId="67C19D2E" w:rsidR="003D561B" w:rsidRPr="006B314A" w:rsidRDefault="003D561B" w:rsidP="00EB20E9">
                      <w:pPr>
                        <w:rPr>
                          <w:sz w:val="23"/>
                          <w:szCs w:val="23"/>
                        </w:rPr>
                      </w:pPr>
                    </w:p>
                    <w:p w14:paraId="7B00F598" w14:textId="77777777" w:rsidR="003D561B" w:rsidRPr="006B314A" w:rsidRDefault="003D561B" w:rsidP="009139B4">
                      <w:pPr>
                        <w:spacing w:line="240" w:lineRule="auto"/>
                        <w:jc w:val="center"/>
                        <w:rPr>
                          <w:rFonts w:ascii="Sitka Subheading" w:hAnsi="Sitka Subheading"/>
                          <w:b/>
                          <w:color w:val="632423" w:themeColor="accent2" w:themeShade="80"/>
                          <w:sz w:val="23"/>
                          <w:szCs w:val="23"/>
                        </w:rPr>
                      </w:pPr>
                    </w:p>
                    <w:p w14:paraId="6EDAC246" w14:textId="77777777" w:rsidR="003D561B" w:rsidRPr="006B314A" w:rsidRDefault="003D561B" w:rsidP="009139B4">
                      <w:pPr>
                        <w:spacing w:line="240" w:lineRule="auto"/>
                        <w:jc w:val="center"/>
                        <w:rPr>
                          <w:rFonts w:ascii="Sitka Subheading" w:hAnsi="Sitka Subheading"/>
                          <w:b/>
                          <w:color w:val="632423" w:themeColor="accent2" w:themeShade="80"/>
                          <w:sz w:val="23"/>
                          <w:szCs w:val="23"/>
                        </w:rPr>
                      </w:pPr>
                    </w:p>
                  </w:txbxContent>
                </v:textbox>
              </v:shape>
            </w:pict>
          </mc:Fallback>
        </mc:AlternateContent>
      </w:r>
    </w:p>
    <w:p w14:paraId="4DC4EAB3" w14:textId="1D7DDF51" w:rsidR="001A6ADD" w:rsidRDefault="001A6ADD" w:rsidP="00337F49">
      <w:pPr>
        <w:ind w:left="-540"/>
        <w:rPr>
          <w:rFonts w:ascii="Sitka Subheading" w:hAnsi="Sitka Subheading"/>
          <w:color w:val="0F243E" w:themeColor="text2" w:themeShade="80"/>
          <w:sz w:val="28"/>
          <w:szCs w:val="28"/>
        </w:rPr>
      </w:pPr>
    </w:p>
    <w:p w14:paraId="166CB863" w14:textId="77777777" w:rsidR="001A6ADD" w:rsidRDefault="001A6ADD" w:rsidP="00337F49">
      <w:pPr>
        <w:ind w:left="-540"/>
        <w:rPr>
          <w:rFonts w:ascii="Sitka Subheading" w:hAnsi="Sitka Subheading"/>
          <w:color w:val="0F243E" w:themeColor="text2" w:themeShade="80"/>
          <w:sz w:val="28"/>
          <w:szCs w:val="28"/>
        </w:rPr>
      </w:pPr>
    </w:p>
    <w:p w14:paraId="63EA675C" w14:textId="02EFFBEA" w:rsidR="001A6ADD" w:rsidRDefault="001A6ADD" w:rsidP="00337F49">
      <w:pPr>
        <w:ind w:left="-540"/>
        <w:rPr>
          <w:rFonts w:ascii="Sitka Subheading" w:hAnsi="Sitka Subheading"/>
          <w:color w:val="0F243E" w:themeColor="text2" w:themeShade="80"/>
          <w:sz w:val="28"/>
          <w:szCs w:val="28"/>
        </w:rPr>
      </w:pPr>
    </w:p>
    <w:p w14:paraId="24DDFFDF" w14:textId="77777777" w:rsidR="00D14423" w:rsidRDefault="00D14423" w:rsidP="00560A8C">
      <w:pPr>
        <w:ind w:left="-540"/>
        <w:rPr>
          <w:rFonts w:ascii="Sitka Subheading" w:hAnsi="Sitka Subheading"/>
          <w:b/>
          <w:color w:val="0F243E" w:themeColor="text2" w:themeShade="80"/>
          <w:sz w:val="28"/>
          <w:szCs w:val="28"/>
        </w:rPr>
      </w:pPr>
    </w:p>
    <w:p w14:paraId="73ADD3D8" w14:textId="77777777" w:rsidR="00D14423" w:rsidRDefault="00D14423" w:rsidP="00560A8C">
      <w:pPr>
        <w:ind w:left="-540"/>
        <w:rPr>
          <w:rFonts w:ascii="Sitka Subheading" w:hAnsi="Sitka Subheading"/>
          <w:b/>
          <w:color w:val="0F243E" w:themeColor="text2" w:themeShade="80"/>
          <w:sz w:val="28"/>
          <w:szCs w:val="28"/>
        </w:rPr>
      </w:pPr>
    </w:p>
    <w:p w14:paraId="5039B504" w14:textId="3CEB3675" w:rsidR="00245007" w:rsidRDefault="00245007" w:rsidP="00D14423">
      <w:pPr>
        <w:rPr>
          <w:rFonts w:ascii="Sitka Subheading" w:hAnsi="Sitka Subheading"/>
          <w:b/>
          <w:color w:val="0F243E" w:themeColor="text2" w:themeShade="80"/>
          <w:sz w:val="28"/>
          <w:szCs w:val="28"/>
        </w:rPr>
      </w:pPr>
      <w:r w:rsidRPr="009B2177">
        <w:rPr>
          <w:rFonts w:ascii="Sitka Subheading" w:hAnsi="Sitka Subheading"/>
          <w:noProof/>
          <w:color w:val="0F243E" w:themeColor="text2" w:themeShade="80"/>
          <w:sz w:val="72"/>
          <w:szCs w:val="72"/>
        </w:rPr>
        <mc:AlternateContent>
          <mc:Choice Requires="wps">
            <w:drawing>
              <wp:anchor distT="0" distB="0" distL="114300" distR="114300" simplePos="0" relativeHeight="251680768" behindDoc="0" locked="0" layoutInCell="1" allowOverlap="1" wp14:anchorId="54361C14" wp14:editId="0425AB62">
                <wp:simplePos x="0" y="0"/>
                <wp:positionH relativeFrom="column">
                  <wp:posOffset>-342900</wp:posOffset>
                </wp:positionH>
                <wp:positionV relativeFrom="paragraph">
                  <wp:posOffset>303530</wp:posOffset>
                </wp:positionV>
                <wp:extent cx="9715500" cy="342900"/>
                <wp:effectExtent l="101600" t="101600" r="139700" b="139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0" cy="342900"/>
                        </a:xfrm>
                        <a:prstGeom prst="rect">
                          <a:avLst/>
                        </a:prstGeom>
                        <a:solidFill>
                          <a:srgbClr val="FFFFFF"/>
                        </a:solidFill>
                        <a:ln w="9525">
                          <a:solidFill>
                            <a:srgbClr val="000000"/>
                          </a:solidFill>
                          <a:miter lim="800000"/>
                          <a:headEnd/>
                          <a:tailEnd/>
                        </a:ln>
                        <a:effectLst>
                          <a:glow rad="101600">
                            <a:schemeClr val="accent2">
                              <a:lumMod val="50000"/>
                              <a:alpha val="87000"/>
                            </a:schemeClr>
                          </a:glow>
                        </a:effectLst>
                      </wps:spPr>
                      <wps:txbx>
                        <w:txbxContent>
                          <w:p w14:paraId="09A0F961" w14:textId="30F00409" w:rsidR="003D561B" w:rsidRPr="00D723E5" w:rsidRDefault="003D561B" w:rsidP="001243AE">
                            <w:pPr>
                              <w:spacing w:after="180" w:line="240" w:lineRule="auto"/>
                              <w:jc w:val="center"/>
                              <w:outlineLvl w:val="0"/>
                              <w:rPr>
                                <w:rFonts w:ascii="Arial Black" w:eastAsia="Times New Roman" w:hAnsi="Arial Black" w:cs="Arial"/>
                                <w:caps/>
                                <w:color w:val="0F243E" w:themeColor="text2" w:themeShade="80"/>
                                <w:spacing w:val="-21"/>
                                <w:kern w:val="36"/>
                                <w:sz w:val="34"/>
                                <w:szCs w:val="34"/>
                              </w:rPr>
                            </w:pPr>
                            <w:r w:rsidRPr="00D723E5">
                              <w:rPr>
                                <w:rFonts w:ascii="Arial Black" w:eastAsia="Times New Roman" w:hAnsi="Arial Black" w:cs="Arial"/>
                                <w:caps/>
                                <w:color w:val="0F243E" w:themeColor="text2" w:themeShade="80"/>
                                <w:spacing w:val="-21"/>
                                <w:kern w:val="36"/>
                                <w:sz w:val="34"/>
                                <w:szCs w:val="34"/>
                              </w:rPr>
                              <w:t>what alternative models would keep everyone in YOUR COMMUNITY safe?</w:t>
                            </w:r>
                          </w:p>
                          <w:p w14:paraId="7F8BC065" w14:textId="77777777" w:rsidR="003D561B" w:rsidRPr="0053083D" w:rsidRDefault="003D561B" w:rsidP="0053083D">
                            <w:pPr>
                              <w:spacing w:after="180" w:line="240" w:lineRule="auto"/>
                              <w:jc w:val="center"/>
                              <w:outlineLvl w:val="0"/>
                              <w:rPr>
                                <w:rFonts w:ascii="Arial" w:eastAsia="Times New Roman" w:hAnsi="Arial" w:cs="Arial"/>
                                <w:caps/>
                                <w:color w:val="0F243E" w:themeColor="text2" w:themeShade="80"/>
                                <w:spacing w:val="-21"/>
                                <w:kern w:val="36"/>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95pt;margin-top:23.9pt;width:76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">
                <v:textbox>
                  <w:txbxContent>
                    <w:p w14:paraId="09A0F961" w14:textId="30F00409" w:rsidR="003D561B" w:rsidRPr="00D723E5" w:rsidRDefault="003D561B" w:rsidP="001243AE">
                      <w:pPr>
                        <w:spacing w:after="180" w:line="240" w:lineRule="auto"/>
                        <w:jc w:val="center"/>
                        <w:outlineLvl w:val="0"/>
                        <w:rPr>
                          <w:rFonts w:ascii="Arial Black" w:eastAsia="Times New Roman" w:hAnsi="Arial Black" w:cs="Arial"/>
                          <w:caps/>
                          <w:color w:val="0F243E" w:themeColor="text2" w:themeShade="80"/>
                          <w:spacing w:val="-21"/>
                          <w:kern w:val="36"/>
                          <w:sz w:val="34"/>
                          <w:szCs w:val="34"/>
                        </w:rPr>
                      </w:pPr>
                      <w:r w:rsidRPr="00D723E5">
                        <w:rPr>
                          <w:rFonts w:ascii="Arial Black" w:eastAsia="Times New Roman" w:hAnsi="Arial Black" w:cs="Arial"/>
                          <w:caps/>
                          <w:color w:val="0F243E" w:themeColor="text2" w:themeShade="80"/>
                          <w:spacing w:val="-21"/>
                          <w:kern w:val="36"/>
                          <w:sz w:val="34"/>
                          <w:szCs w:val="34"/>
                        </w:rPr>
                        <w:t>what alternative models would keep everyone in YOUR COMMUNITY safe?</w:t>
                      </w:r>
                    </w:p>
                    <w:p w14:paraId="7F8BC065" w14:textId="77777777" w:rsidR="003D561B" w:rsidRPr="0053083D" w:rsidRDefault="003D561B" w:rsidP="0053083D">
                      <w:pPr>
                        <w:spacing w:after="180" w:line="240" w:lineRule="auto"/>
                        <w:jc w:val="center"/>
                        <w:outlineLvl w:val="0"/>
                        <w:rPr>
                          <w:rFonts w:ascii="Arial" w:eastAsia="Times New Roman" w:hAnsi="Arial" w:cs="Arial"/>
                          <w:caps/>
                          <w:color w:val="0F243E" w:themeColor="text2" w:themeShade="80"/>
                          <w:spacing w:val="-21"/>
                          <w:kern w:val="36"/>
                          <w:sz w:val="28"/>
                          <w:szCs w:val="28"/>
                        </w:rPr>
                      </w:pPr>
                    </w:p>
                  </w:txbxContent>
                </v:textbox>
              </v:shape>
            </w:pict>
          </mc:Fallback>
        </mc:AlternateContent>
      </w:r>
    </w:p>
    <w:p w14:paraId="3B0E3703" w14:textId="4C8F9F9D" w:rsidR="00560A8C" w:rsidRPr="00DA7455" w:rsidRDefault="00DA7455" w:rsidP="00D14423">
      <w:pPr>
        <w:rPr>
          <w:rFonts w:ascii="Sitka Subheading" w:hAnsi="Sitka Subheading"/>
          <w:b/>
          <w:color w:val="0F243E" w:themeColor="text2" w:themeShade="80"/>
          <w:sz w:val="28"/>
          <w:szCs w:val="28"/>
        </w:rPr>
      </w:pPr>
      <w:r>
        <w:rPr>
          <w:rFonts w:ascii="Sitka Subheading" w:hAnsi="Sitka Subheading"/>
          <w:b/>
          <w:color w:val="0F243E" w:themeColor="text2" w:themeShade="80"/>
          <w:sz w:val="28"/>
          <w:szCs w:val="28"/>
        </w:rPr>
        <w:lastRenderedPageBreak/>
        <w:t>FURTHER STUDY</w:t>
      </w:r>
    </w:p>
    <w:p w14:paraId="6C464FF5" w14:textId="607651A1" w:rsidR="00A43D05" w:rsidRPr="002144AD" w:rsidRDefault="00A43D05" w:rsidP="00D14423">
      <w:pPr>
        <w:rPr>
          <w:rFonts w:ascii="Sitka Subheading" w:hAnsi="Sitka Subheading"/>
          <w:b/>
          <w:color w:val="0F243E" w:themeColor="text2" w:themeShade="80"/>
          <w:sz w:val="24"/>
          <w:szCs w:val="24"/>
          <w:u w:val="single"/>
        </w:rPr>
      </w:pPr>
      <w:r w:rsidRPr="002144AD">
        <w:rPr>
          <w:rFonts w:ascii="Sitka Subheading" w:hAnsi="Sitka Subheading"/>
          <w:b/>
          <w:color w:val="0F243E" w:themeColor="text2" w:themeShade="80"/>
          <w:sz w:val="24"/>
          <w:szCs w:val="24"/>
          <w:u w:val="single"/>
        </w:rPr>
        <w:t>Minneapolis:</w:t>
      </w:r>
    </w:p>
    <w:p w14:paraId="5BFED5DE" w14:textId="5B9329C7" w:rsidR="00E6537E" w:rsidRPr="002144AD" w:rsidRDefault="00E6537E" w:rsidP="00D14423">
      <w:pPr>
        <w:rPr>
          <w:rFonts w:ascii="Sitka Subheading" w:hAnsi="Sitka Subheading"/>
          <w:color w:val="0F243E" w:themeColor="text2" w:themeShade="80"/>
          <w:sz w:val="24"/>
          <w:szCs w:val="24"/>
        </w:rPr>
      </w:pPr>
      <w:r w:rsidRPr="002144AD">
        <w:rPr>
          <w:rFonts w:ascii="Sitka Subheading" w:hAnsi="Sitka Subheading"/>
          <w:color w:val="0F243E" w:themeColor="text2" w:themeShade="80"/>
          <w:sz w:val="24"/>
          <w:szCs w:val="24"/>
        </w:rPr>
        <w:t xml:space="preserve">Black Visions Collective &amp; Reclaim the Block’s description of building power projects to replace Minneapolis PD (and PD in other cities): </w:t>
      </w:r>
      <w:hyperlink r:id="rId14" w:history="1">
        <w:r w:rsidRPr="002144AD">
          <w:rPr>
            <w:rStyle w:val="Hyperlink"/>
            <w:rFonts w:ascii="Sitka Subheading" w:hAnsi="Sitka Subheading"/>
            <w:sz w:val="24"/>
            <w:szCs w:val="24"/>
          </w:rPr>
          <w:t>https://static1.squarespace.com/static/5d8faf6f8ba16e7343478cdb/t/5edfb4912cdf0d320a51c28d/1591719059704/MPLS+One+Pager+FINAL.pdf</w:t>
        </w:r>
      </w:hyperlink>
      <w:r w:rsidRPr="002144AD">
        <w:rPr>
          <w:rFonts w:ascii="Sitka Subheading" w:hAnsi="Sitka Subheading"/>
          <w:color w:val="0F243E" w:themeColor="text2" w:themeShade="80"/>
          <w:sz w:val="24"/>
          <w:szCs w:val="24"/>
        </w:rPr>
        <w:t xml:space="preserve"> </w:t>
      </w:r>
    </w:p>
    <w:p w14:paraId="7CDCFCB5" w14:textId="77777777" w:rsidR="009E3063" w:rsidRPr="002144AD" w:rsidRDefault="00560A8C" w:rsidP="00D14423">
      <w:pPr>
        <w:rPr>
          <w:rFonts w:eastAsia="Times New Roman" w:cs="Times New Roman"/>
          <w:sz w:val="24"/>
          <w:szCs w:val="24"/>
        </w:rPr>
      </w:pPr>
      <w:r w:rsidRPr="002144AD">
        <w:rPr>
          <w:rFonts w:ascii="Sitka Subheading" w:hAnsi="Sitka Subheading"/>
          <w:color w:val="0F243E" w:themeColor="text2" w:themeShade="80"/>
          <w:sz w:val="24"/>
          <w:szCs w:val="24"/>
        </w:rPr>
        <w:t xml:space="preserve">Group Violence Intervention Project in Minneapolis: </w:t>
      </w:r>
      <w:hyperlink r:id="rId15" w:history="1">
        <w:r w:rsidRPr="002144AD">
          <w:rPr>
            <w:rStyle w:val="Hyperlink"/>
            <w:rFonts w:eastAsia="Times New Roman" w:cs="Times New Roman"/>
            <w:sz w:val="24"/>
            <w:szCs w:val="24"/>
          </w:rPr>
          <w:t>https://www.minnpost.com/metro/2019/11/after-positive-results-minneapolis-looks-to-expand-anti-violence-program/</w:t>
        </w:r>
      </w:hyperlink>
    </w:p>
    <w:p w14:paraId="0FDCD400" w14:textId="0527F1F4" w:rsidR="009E3063" w:rsidRDefault="009E3063" w:rsidP="00D14423">
      <w:pPr>
        <w:rPr>
          <w:rFonts w:ascii="Sitka Subheading" w:hAnsi="Sitka Subheading"/>
          <w:color w:val="0F243E" w:themeColor="text2" w:themeShade="80"/>
          <w:sz w:val="24"/>
          <w:szCs w:val="24"/>
        </w:rPr>
      </w:pPr>
      <w:r w:rsidRPr="002144AD">
        <w:rPr>
          <w:rFonts w:eastAsia="Times New Roman" w:cs="Times New Roman"/>
          <w:sz w:val="24"/>
          <w:szCs w:val="24"/>
        </w:rPr>
        <w:t xml:space="preserve">Uprisings Are Driving a Surge in Mutual Aid in Minneapolis and </w:t>
      </w:r>
      <w:proofErr w:type="gramStart"/>
      <w:r w:rsidRPr="002144AD">
        <w:rPr>
          <w:rFonts w:eastAsia="Times New Roman" w:cs="Times New Roman"/>
          <w:sz w:val="24"/>
          <w:szCs w:val="24"/>
        </w:rPr>
        <w:t>Beyond</w:t>
      </w:r>
      <w:proofErr w:type="gramEnd"/>
      <w:r w:rsidRPr="002144AD">
        <w:rPr>
          <w:rFonts w:eastAsia="Times New Roman" w:cs="Times New Roman"/>
          <w:sz w:val="24"/>
          <w:szCs w:val="24"/>
        </w:rPr>
        <w:t xml:space="preserve">: </w:t>
      </w:r>
      <w:hyperlink r:id="rId16" w:history="1">
        <w:r w:rsidRPr="002144AD">
          <w:rPr>
            <w:rStyle w:val="Hyperlink"/>
            <w:rFonts w:ascii="Sitka Subheading" w:hAnsi="Sitka Subheading"/>
            <w:sz w:val="24"/>
            <w:szCs w:val="24"/>
          </w:rPr>
          <w:t>https://truthout.org/articles/uprisings-are-driving-a-surge-in-mutual-aid-in-minneapolis-and-beyond/</w:t>
        </w:r>
      </w:hyperlink>
      <w:r w:rsidRPr="002144AD">
        <w:rPr>
          <w:rFonts w:ascii="Sitka Subheading" w:hAnsi="Sitka Subheading"/>
          <w:color w:val="0F243E" w:themeColor="text2" w:themeShade="80"/>
          <w:sz w:val="24"/>
          <w:szCs w:val="24"/>
        </w:rPr>
        <w:t xml:space="preserve"> </w:t>
      </w:r>
    </w:p>
    <w:p w14:paraId="38A45E3F" w14:textId="3FA3D78F" w:rsidR="00E707CE" w:rsidRPr="00EE1AD9" w:rsidRDefault="00EE1AD9" w:rsidP="00D14423">
      <w:pPr>
        <w:rPr>
          <w:rFonts w:ascii="Sitka Subheading" w:hAnsi="Sitka Subheading"/>
          <w:color w:val="0F243E" w:themeColor="text2" w:themeShade="80"/>
          <w:sz w:val="24"/>
          <w:szCs w:val="24"/>
        </w:rPr>
      </w:pPr>
      <w:r w:rsidRPr="00EE1AD9">
        <w:rPr>
          <w:sz w:val="24"/>
          <w:szCs w:val="24"/>
        </w:rPr>
        <w:t xml:space="preserve">More details on hotel housing sanctuary: </w:t>
      </w:r>
      <w:hyperlink r:id="rId17" w:history="1">
        <w:r w:rsidR="00E707CE" w:rsidRPr="00EE1AD9">
          <w:rPr>
            <w:rStyle w:val="Hyperlink"/>
            <w:rFonts w:ascii="Sitka Subheading" w:hAnsi="Sitka Subheading"/>
            <w:sz w:val="24"/>
            <w:szCs w:val="24"/>
          </w:rPr>
          <w:t>https://themacweekly.com/78151/home/organizers-turn-midtown-sheraton-into-housing-sanctuary/</w:t>
        </w:r>
      </w:hyperlink>
      <w:r w:rsidR="00E707CE" w:rsidRPr="00EE1AD9">
        <w:rPr>
          <w:rFonts w:ascii="Sitka Subheading" w:hAnsi="Sitka Subheading"/>
          <w:color w:val="0F243E" w:themeColor="text2" w:themeShade="80"/>
          <w:sz w:val="24"/>
          <w:szCs w:val="24"/>
        </w:rPr>
        <w:t xml:space="preserve"> </w:t>
      </w:r>
    </w:p>
    <w:p w14:paraId="1F5EC38D" w14:textId="28D0E15C" w:rsidR="00DA5BF9" w:rsidRPr="002144AD" w:rsidRDefault="00DA5BF9" w:rsidP="00D14423">
      <w:pPr>
        <w:rPr>
          <w:rFonts w:ascii="Sitka Subheading" w:hAnsi="Sitka Subheading"/>
          <w:color w:val="0F243E" w:themeColor="text2" w:themeShade="80"/>
          <w:sz w:val="24"/>
          <w:szCs w:val="24"/>
        </w:rPr>
      </w:pPr>
      <w:r>
        <w:rPr>
          <w:rFonts w:ascii="Sitka Subheading" w:hAnsi="Sitka Subheading"/>
          <w:color w:val="0F243E" w:themeColor="text2" w:themeShade="80"/>
          <w:sz w:val="24"/>
          <w:szCs w:val="24"/>
        </w:rPr>
        <w:t xml:space="preserve">MPD150 has all kinds of amazing resources, including printable flyers &amp; examples of alternatives.  Here is an audio version of their powerful </w:t>
      </w:r>
      <w:proofErr w:type="gramStart"/>
      <w:r>
        <w:rPr>
          <w:rFonts w:ascii="Sitka Subheading" w:hAnsi="Sitka Subheading"/>
          <w:color w:val="0F243E" w:themeColor="text2" w:themeShade="80"/>
          <w:sz w:val="24"/>
          <w:szCs w:val="24"/>
        </w:rPr>
        <w:t>150 year</w:t>
      </w:r>
      <w:proofErr w:type="gramEnd"/>
      <w:r>
        <w:rPr>
          <w:rFonts w:ascii="Sitka Subheading" w:hAnsi="Sitka Subheading"/>
          <w:color w:val="0F243E" w:themeColor="text2" w:themeShade="80"/>
          <w:sz w:val="24"/>
          <w:szCs w:val="24"/>
        </w:rPr>
        <w:t xml:space="preserve"> review of the Minneapolis Police Department (also available in PDF </w:t>
      </w:r>
      <w:r w:rsidR="00B644C0">
        <w:rPr>
          <w:rFonts w:ascii="Sitka Subheading" w:hAnsi="Sitka Subheading"/>
          <w:color w:val="0F243E" w:themeColor="text2" w:themeShade="80"/>
          <w:sz w:val="24"/>
          <w:szCs w:val="24"/>
        </w:rPr>
        <w:t>&amp;</w:t>
      </w:r>
      <w:r>
        <w:rPr>
          <w:rFonts w:ascii="Sitka Subheading" w:hAnsi="Sitka Subheading"/>
          <w:color w:val="0F243E" w:themeColor="text2" w:themeShade="80"/>
          <w:sz w:val="24"/>
          <w:szCs w:val="24"/>
        </w:rPr>
        <w:t xml:space="preserve"> online): </w:t>
      </w:r>
      <w:hyperlink r:id="rId18" w:history="1">
        <w:r w:rsidRPr="00475671">
          <w:rPr>
            <w:rStyle w:val="Hyperlink"/>
            <w:rFonts w:ascii="Sitka Subheading" w:hAnsi="Sitka Subheading"/>
            <w:sz w:val="24"/>
            <w:szCs w:val="24"/>
          </w:rPr>
          <w:t>https://www.mpd150.com/report/audio-report/</w:t>
        </w:r>
      </w:hyperlink>
      <w:r>
        <w:rPr>
          <w:rFonts w:ascii="Sitka Subheading" w:hAnsi="Sitka Subheading"/>
          <w:color w:val="0F243E" w:themeColor="text2" w:themeShade="80"/>
          <w:sz w:val="24"/>
          <w:szCs w:val="24"/>
        </w:rPr>
        <w:t xml:space="preserve">  </w:t>
      </w:r>
      <w:r w:rsidRPr="00DA5BF9">
        <w:rPr>
          <w:rFonts w:ascii="Sitka Subheading" w:hAnsi="Sitka Subheading"/>
          <w:i/>
          <w:color w:val="0F243E" w:themeColor="text2" w:themeShade="80"/>
          <w:sz w:val="24"/>
          <w:szCs w:val="24"/>
        </w:rPr>
        <w:t>(1.5 hours)</w:t>
      </w:r>
    </w:p>
    <w:p w14:paraId="099F3214" w14:textId="267F2A3A" w:rsidR="00267B8C" w:rsidRPr="002144AD" w:rsidRDefault="00267B8C" w:rsidP="00D14423">
      <w:pPr>
        <w:rPr>
          <w:rFonts w:ascii="Sitka Subheading" w:hAnsi="Sitka Subheading"/>
          <w:b/>
          <w:color w:val="0F243E" w:themeColor="text2" w:themeShade="80"/>
          <w:sz w:val="24"/>
          <w:szCs w:val="24"/>
          <w:u w:val="single"/>
        </w:rPr>
      </w:pPr>
      <w:r w:rsidRPr="002144AD">
        <w:rPr>
          <w:rFonts w:ascii="Sitka Subheading" w:hAnsi="Sitka Subheading"/>
          <w:b/>
          <w:color w:val="0F243E" w:themeColor="text2" w:themeShade="80"/>
          <w:sz w:val="24"/>
          <w:szCs w:val="24"/>
          <w:u w:val="single"/>
        </w:rPr>
        <w:t>Durham, NC:</w:t>
      </w:r>
    </w:p>
    <w:p w14:paraId="5819FC36" w14:textId="6CF2C32C" w:rsidR="002144AD" w:rsidRDefault="002144AD" w:rsidP="00D14423">
      <w:pPr>
        <w:rPr>
          <w:rFonts w:ascii="Sitka Subheading" w:hAnsi="Sitka Subheading"/>
          <w:color w:val="0F243E" w:themeColor="text2" w:themeShade="80"/>
          <w:sz w:val="24"/>
          <w:szCs w:val="24"/>
        </w:rPr>
      </w:pPr>
      <w:proofErr w:type="gramStart"/>
      <w:r w:rsidRPr="002144AD">
        <w:rPr>
          <w:sz w:val="24"/>
          <w:szCs w:val="24"/>
        </w:rPr>
        <w:t>This incredible report on the police abolition fight</w:t>
      </w:r>
      <w:proofErr w:type="gramEnd"/>
      <w:r w:rsidRPr="002144AD">
        <w:rPr>
          <w:sz w:val="24"/>
          <w:szCs w:val="24"/>
        </w:rPr>
        <w:t xml:space="preserve"> by the Durham community.  Building power alternatives in Durham are described starting on page 25. Projects in additional cities are described starting on page 36: </w:t>
      </w:r>
      <w:hyperlink r:id="rId19" w:history="1">
        <w:r w:rsidRPr="002144AD">
          <w:rPr>
            <w:rStyle w:val="Hyperlink"/>
            <w:sz w:val="24"/>
            <w:szCs w:val="24"/>
          </w:rPr>
          <w:t>https://durhambeyondpolicing.org/wp-content/uploads/2019/07/Durham-Beyond-Policing-Budget-Proposal-2019-2020.pdf</w:t>
        </w:r>
      </w:hyperlink>
    </w:p>
    <w:p w14:paraId="3B50D16E" w14:textId="2746FABC" w:rsidR="00267B8C" w:rsidRPr="002144AD" w:rsidRDefault="003D561B" w:rsidP="00D14423">
      <w:pPr>
        <w:rPr>
          <w:rFonts w:ascii="Sitka Subheading" w:hAnsi="Sitka Subheading"/>
          <w:color w:val="0F243E" w:themeColor="text2" w:themeShade="80"/>
          <w:sz w:val="24"/>
          <w:szCs w:val="24"/>
        </w:rPr>
      </w:pPr>
      <w:hyperlink r:id="rId20" w:history="1">
        <w:r w:rsidR="00267B8C" w:rsidRPr="002144AD">
          <w:rPr>
            <w:rStyle w:val="Hyperlink"/>
            <w:rFonts w:ascii="Sitka Subheading" w:hAnsi="Sitka Subheading"/>
            <w:sz w:val="24"/>
            <w:szCs w:val="24"/>
          </w:rPr>
          <w:t>https://www.spirithouse-nc.org/harm-free-zone/</w:t>
        </w:r>
      </w:hyperlink>
      <w:r w:rsidR="00267B8C" w:rsidRPr="002144AD">
        <w:rPr>
          <w:rFonts w:ascii="Sitka Subheading" w:hAnsi="Sitka Subheading"/>
          <w:color w:val="0F243E" w:themeColor="text2" w:themeShade="80"/>
          <w:sz w:val="24"/>
          <w:szCs w:val="24"/>
        </w:rPr>
        <w:t xml:space="preserve"> </w:t>
      </w:r>
    </w:p>
    <w:p w14:paraId="2F8FF328" w14:textId="36AE9FBB" w:rsidR="00831A02" w:rsidRPr="002144AD" w:rsidRDefault="00C30ED4" w:rsidP="00D14423">
      <w:pPr>
        <w:rPr>
          <w:rFonts w:ascii="Sitka Subheading" w:hAnsi="Sitka Subheading"/>
          <w:color w:val="0F243E" w:themeColor="text2" w:themeShade="80"/>
          <w:sz w:val="24"/>
          <w:szCs w:val="24"/>
        </w:rPr>
      </w:pPr>
      <w:r>
        <w:rPr>
          <w:rFonts w:ascii="Sitka Subheading" w:hAnsi="Sitka Subheading"/>
          <w:color w:val="0F243E" w:themeColor="text2" w:themeShade="80"/>
          <w:sz w:val="24"/>
          <w:szCs w:val="24"/>
        </w:rPr>
        <w:t>Recent article on Durham</w:t>
      </w:r>
      <w:r w:rsidR="00E76607">
        <w:rPr>
          <w:rFonts w:ascii="Sitka Subheading" w:hAnsi="Sitka Subheading"/>
          <w:color w:val="0F243E" w:themeColor="text2" w:themeShade="80"/>
          <w:sz w:val="24"/>
          <w:szCs w:val="24"/>
        </w:rPr>
        <w:t xml:space="preserve"> uprisings</w:t>
      </w:r>
      <w:r>
        <w:rPr>
          <w:rFonts w:ascii="Sitka Subheading" w:hAnsi="Sitka Subheading"/>
          <w:color w:val="0F243E" w:themeColor="text2" w:themeShade="80"/>
          <w:sz w:val="24"/>
          <w:szCs w:val="24"/>
        </w:rPr>
        <w:t xml:space="preserve"> (June 17)</w:t>
      </w:r>
      <w:r w:rsidR="00E76607">
        <w:rPr>
          <w:rFonts w:ascii="Sitka Subheading" w:hAnsi="Sitka Subheading"/>
          <w:color w:val="0F243E" w:themeColor="text2" w:themeShade="80"/>
          <w:sz w:val="24"/>
          <w:szCs w:val="24"/>
        </w:rPr>
        <w:t xml:space="preserve">: </w:t>
      </w:r>
      <w:hyperlink r:id="rId21" w:history="1">
        <w:r w:rsidR="00831A02" w:rsidRPr="002144AD">
          <w:rPr>
            <w:rStyle w:val="Hyperlink"/>
            <w:rFonts w:ascii="Sitka Subheading" w:hAnsi="Sitka Subheading"/>
            <w:sz w:val="24"/>
            <w:szCs w:val="24"/>
          </w:rPr>
          <w:t>https://indyweek.com/news/durham/durham-activists-push-to-defund-the-police/</w:t>
        </w:r>
      </w:hyperlink>
      <w:r w:rsidR="00831A02" w:rsidRPr="002144AD">
        <w:rPr>
          <w:rFonts w:ascii="Sitka Subheading" w:hAnsi="Sitka Subheading"/>
          <w:color w:val="0F243E" w:themeColor="text2" w:themeShade="80"/>
          <w:sz w:val="24"/>
          <w:szCs w:val="24"/>
        </w:rPr>
        <w:t xml:space="preserve"> </w:t>
      </w:r>
    </w:p>
    <w:p w14:paraId="1CEA0D2F" w14:textId="11AE5019" w:rsidR="00EE10BB" w:rsidRPr="0085792D" w:rsidRDefault="00EE10BB" w:rsidP="00D14423">
      <w:pPr>
        <w:rPr>
          <w:rFonts w:ascii="Sitka Subheading" w:hAnsi="Sitka Subheading"/>
          <w:b/>
          <w:color w:val="0F243E" w:themeColor="text2" w:themeShade="80"/>
          <w:sz w:val="24"/>
          <w:szCs w:val="24"/>
          <w:u w:val="single"/>
        </w:rPr>
      </w:pPr>
      <w:r w:rsidRPr="0085792D">
        <w:rPr>
          <w:rFonts w:ascii="Sitka Subheading" w:hAnsi="Sitka Subheading"/>
          <w:b/>
          <w:color w:val="0F243E" w:themeColor="text2" w:themeShade="80"/>
          <w:sz w:val="24"/>
          <w:szCs w:val="24"/>
          <w:u w:val="single"/>
        </w:rPr>
        <w:t>New York City:</w:t>
      </w:r>
    </w:p>
    <w:p w14:paraId="10805BB1" w14:textId="7F86C8BB" w:rsidR="001736D4" w:rsidRDefault="0085792D" w:rsidP="00DC1020">
      <w:pPr>
        <w:spacing w:after="0" w:line="240" w:lineRule="auto"/>
        <w:rPr>
          <w:rFonts w:ascii="Sitka Subheading" w:hAnsi="Sitka Subheading"/>
          <w:color w:val="632423" w:themeColor="accent2" w:themeShade="80"/>
        </w:rPr>
      </w:pPr>
      <w:r w:rsidRPr="0085792D">
        <w:rPr>
          <w:sz w:val="24"/>
          <w:szCs w:val="24"/>
        </w:rPr>
        <w:t xml:space="preserve">Short radio story on Common Justice: </w:t>
      </w:r>
      <w:hyperlink r:id="rId22" w:history="1">
        <w:r w:rsidR="00617F60" w:rsidRPr="0085792D">
          <w:rPr>
            <w:rStyle w:val="Hyperlink"/>
            <w:rFonts w:ascii="Sitka Subheading" w:hAnsi="Sitka Subheading"/>
            <w:sz w:val="24"/>
            <w:szCs w:val="24"/>
          </w:rPr>
          <w:t>https://www.wnyc.org/story/common-justice-crime-victims-and-their-perpetrators/</w:t>
        </w:r>
      </w:hyperlink>
      <w:r w:rsidR="00617F60" w:rsidRPr="0085792D">
        <w:rPr>
          <w:rFonts w:ascii="Sitka Subheading" w:hAnsi="Sitka Subheading"/>
          <w:color w:val="632423" w:themeColor="accent2" w:themeShade="80"/>
          <w:sz w:val="24"/>
          <w:szCs w:val="24"/>
        </w:rPr>
        <w:t xml:space="preserve"> </w:t>
      </w:r>
      <w:r w:rsidR="00617F60" w:rsidRPr="00991F4D">
        <w:rPr>
          <w:rFonts w:ascii="Sitka Subheading" w:hAnsi="Sitka Subheading"/>
          <w:i/>
          <w:color w:val="000000" w:themeColor="text1"/>
          <w:sz w:val="24"/>
          <w:szCs w:val="24"/>
        </w:rPr>
        <w:t>(7 minute)</w:t>
      </w:r>
    </w:p>
    <w:p w14:paraId="0AAFA997" w14:textId="77777777" w:rsidR="00DC1020" w:rsidRPr="00DC1020" w:rsidRDefault="00DC1020" w:rsidP="00DC1020">
      <w:pPr>
        <w:spacing w:after="0" w:line="240" w:lineRule="auto"/>
        <w:rPr>
          <w:rFonts w:ascii="Sitka Subheading" w:hAnsi="Sitka Subheading"/>
          <w:color w:val="632423" w:themeColor="accent2" w:themeShade="80"/>
        </w:rPr>
      </w:pPr>
    </w:p>
    <w:p w14:paraId="4773336E" w14:textId="278F4825" w:rsidR="00F257C1" w:rsidRPr="00F257C1" w:rsidRDefault="00C33AB7" w:rsidP="00D14423">
      <w:pPr>
        <w:rPr>
          <w:rFonts w:ascii="Sitka Subheading" w:hAnsi="Sitka Subheading"/>
          <w:color w:val="0F243E" w:themeColor="text2" w:themeShade="80"/>
          <w:sz w:val="24"/>
          <w:szCs w:val="24"/>
        </w:rPr>
      </w:pPr>
      <w:r>
        <w:rPr>
          <w:rFonts w:ascii="Sitka Subheading" w:hAnsi="Sitka Subheading"/>
          <w:color w:val="0F243E" w:themeColor="text2" w:themeShade="80"/>
          <w:sz w:val="24"/>
          <w:szCs w:val="24"/>
        </w:rPr>
        <w:t xml:space="preserve">Beautiful video on </w:t>
      </w:r>
      <w:proofErr w:type="spellStart"/>
      <w:r>
        <w:rPr>
          <w:rFonts w:ascii="Sitka Subheading" w:hAnsi="Sitka Subheading"/>
          <w:color w:val="0F243E" w:themeColor="text2" w:themeShade="80"/>
          <w:sz w:val="24"/>
          <w:szCs w:val="24"/>
        </w:rPr>
        <w:t>Audre</w:t>
      </w:r>
      <w:proofErr w:type="spellEnd"/>
      <w:r>
        <w:rPr>
          <w:rFonts w:ascii="Sitka Subheading" w:hAnsi="Sitka Subheading"/>
          <w:color w:val="0F243E" w:themeColor="text2" w:themeShade="80"/>
          <w:sz w:val="24"/>
          <w:szCs w:val="24"/>
        </w:rPr>
        <w:t xml:space="preserve"> </w:t>
      </w:r>
      <w:proofErr w:type="spellStart"/>
      <w:r>
        <w:rPr>
          <w:rFonts w:ascii="Sitka Subheading" w:hAnsi="Sitka Subheading"/>
          <w:color w:val="0F243E" w:themeColor="text2" w:themeShade="80"/>
          <w:sz w:val="24"/>
          <w:szCs w:val="24"/>
        </w:rPr>
        <w:t>Lorde</w:t>
      </w:r>
      <w:proofErr w:type="spellEnd"/>
      <w:r>
        <w:rPr>
          <w:rFonts w:ascii="Sitka Subheading" w:hAnsi="Sitka Subheading"/>
          <w:color w:val="0F243E" w:themeColor="text2" w:themeShade="80"/>
          <w:sz w:val="24"/>
          <w:szCs w:val="24"/>
        </w:rPr>
        <w:t xml:space="preserve"> Project’s Safe Outside the System program</w:t>
      </w:r>
      <w:proofErr w:type="gramStart"/>
      <w:r>
        <w:rPr>
          <w:rFonts w:ascii="Sitka Subheading" w:hAnsi="Sitka Subheading"/>
          <w:color w:val="0F243E" w:themeColor="text2" w:themeShade="80"/>
          <w:sz w:val="24"/>
          <w:szCs w:val="24"/>
        </w:rPr>
        <w:t xml:space="preserve">:  </w:t>
      </w:r>
      <w:proofErr w:type="gramEnd"/>
      <w:hyperlink r:id="rId23" w:history="1">
        <w:r w:rsidRPr="00DC704E">
          <w:rPr>
            <w:rStyle w:val="Hyperlink"/>
            <w:rFonts w:ascii="Sitka Subheading" w:hAnsi="Sitka Subheading"/>
            <w:sz w:val="24"/>
            <w:szCs w:val="24"/>
          </w:rPr>
          <w:t>https://youtu.be/tTUxQhorwXY</w:t>
        </w:r>
      </w:hyperlink>
      <w:r>
        <w:rPr>
          <w:rFonts w:ascii="Sitka Subheading" w:hAnsi="Sitka Subheading"/>
          <w:color w:val="0F243E" w:themeColor="text2" w:themeShade="80"/>
          <w:sz w:val="24"/>
          <w:szCs w:val="24"/>
        </w:rPr>
        <w:t xml:space="preserve"> </w:t>
      </w:r>
      <w:r w:rsidRPr="00991F4D">
        <w:rPr>
          <w:rFonts w:ascii="Sitka Subheading" w:hAnsi="Sitka Subheading"/>
          <w:i/>
          <w:color w:val="0F243E" w:themeColor="text2" w:themeShade="80"/>
          <w:sz w:val="24"/>
          <w:szCs w:val="24"/>
        </w:rPr>
        <w:t>(7 minutes)</w:t>
      </w:r>
    </w:p>
    <w:p w14:paraId="75A55E04" w14:textId="6414B636" w:rsidR="00267B8C" w:rsidRPr="002144AD" w:rsidRDefault="00267B8C" w:rsidP="00D14423">
      <w:pPr>
        <w:rPr>
          <w:rFonts w:eastAsia="Times New Roman" w:cs="Times New Roman"/>
          <w:b/>
          <w:sz w:val="24"/>
          <w:szCs w:val="24"/>
          <w:u w:val="single"/>
        </w:rPr>
      </w:pPr>
      <w:r w:rsidRPr="002144AD">
        <w:rPr>
          <w:rFonts w:ascii="Sitka Subheading" w:hAnsi="Sitka Subheading"/>
          <w:b/>
          <w:color w:val="0F243E" w:themeColor="text2" w:themeShade="80"/>
          <w:sz w:val="24"/>
          <w:szCs w:val="24"/>
          <w:u w:val="single"/>
        </w:rPr>
        <w:t>Abolition:</w:t>
      </w:r>
    </w:p>
    <w:p w14:paraId="6151152C" w14:textId="316E3EFE" w:rsidR="00560A8C" w:rsidRDefault="00560A8C" w:rsidP="00D14423">
      <w:pPr>
        <w:rPr>
          <w:rFonts w:ascii="Sitka Subheading" w:hAnsi="Sitka Subheading"/>
          <w:color w:val="0F243E" w:themeColor="text2" w:themeShade="80"/>
          <w:sz w:val="24"/>
          <w:szCs w:val="24"/>
        </w:rPr>
      </w:pPr>
      <w:r w:rsidRPr="002144AD">
        <w:rPr>
          <w:rFonts w:ascii="Sitka Subheading" w:hAnsi="Sitka Subheading"/>
          <w:color w:val="0F243E" w:themeColor="text2" w:themeShade="80"/>
          <w:sz w:val="24"/>
          <w:szCs w:val="24"/>
        </w:rPr>
        <w:t xml:space="preserve">Interview with </w:t>
      </w:r>
      <w:proofErr w:type="spellStart"/>
      <w:r w:rsidRPr="002144AD">
        <w:rPr>
          <w:rFonts w:ascii="Sitka Subheading" w:hAnsi="Sitka Subheading"/>
          <w:color w:val="0F243E" w:themeColor="text2" w:themeShade="80"/>
          <w:sz w:val="24"/>
          <w:szCs w:val="24"/>
        </w:rPr>
        <w:t>Mariame</w:t>
      </w:r>
      <w:proofErr w:type="spellEnd"/>
      <w:r w:rsidRPr="002144AD">
        <w:rPr>
          <w:rFonts w:ascii="Sitka Subheading" w:hAnsi="Sitka Subheading"/>
          <w:color w:val="0F243E" w:themeColor="text2" w:themeShade="80"/>
          <w:sz w:val="24"/>
          <w:szCs w:val="24"/>
        </w:rPr>
        <w:t xml:space="preserve"> </w:t>
      </w:r>
      <w:proofErr w:type="spellStart"/>
      <w:r w:rsidRPr="002144AD">
        <w:rPr>
          <w:rFonts w:ascii="Sitka Subheading" w:hAnsi="Sitka Subheading"/>
          <w:color w:val="0F243E" w:themeColor="text2" w:themeShade="80"/>
          <w:sz w:val="24"/>
          <w:szCs w:val="24"/>
        </w:rPr>
        <w:t>Kaba</w:t>
      </w:r>
      <w:proofErr w:type="spellEnd"/>
      <w:r w:rsidRPr="002144AD">
        <w:rPr>
          <w:rFonts w:ascii="Sitka Subheading" w:hAnsi="Sitka Subheading"/>
          <w:color w:val="0F243E" w:themeColor="text2" w:themeShade="80"/>
          <w:sz w:val="24"/>
          <w:szCs w:val="24"/>
        </w:rPr>
        <w:t xml:space="preserve">: </w:t>
      </w:r>
      <w:hyperlink r:id="rId24" w:history="1">
        <w:r w:rsidR="009E3063" w:rsidRPr="002144AD">
          <w:rPr>
            <w:rStyle w:val="Hyperlink"/>
            <w:rFonts w:ascii="Sitka Subheading" w:hAnsi="Sitka Subheading"/>
            <w:sz w:val="24"/>
            <w:szCs w:val="24"/>
          </w:rPr>
          <w:t>https://www.nbcnews.com/think/opinion/thinking-about-how-abolish-prisons-mariame-kaba-podcast-transcript-ncna992721</w:t>
        </w:r>
      </w:hyperlink>
      <w:r w:rsidR="009E3063" w:rsidRPr="002144AD">
        <w:rPr>
          <w:rFonts w:ascii="Sitka Subheading" w:hAnsi="Sitka Subheading"/>
          <w:color w:val="0F243E" w:themeColor="text2" w:themeShade="80"/>
          <w:sz w:val="24"/>
          <w:szCs w:val="24"/>
        </w:rPr>
        <w:t xml:space="preserve"> </w:t>
      </w:r>
    </w:p>
    <w:p w14:paraId="44078B5C" w14:textId="4CF1075A" w:rsidR="00AF0B97" w:rsidRDefault="0085792D" w:rsidP="00D14423">
      <w:pPr>
        <w:rPr>
          <w:rFonts w:ascii="Sitka Subheading" w:hAnsi="Sitka Subheading"/>
          <w:color w:val="0F243E" w:themeColor="text2" w:themeShade="80"/>
          <w:sz w:val="24"/>
          <w:szCs w:val="24"/>
        </w:rPr>
      </w:pPr>
      <w:r>
        <w:rPr>
          <w:rFonts w:ascii="Sitka Subheading" w:hAnsi="Sitka Subheading"/>
          <w:color w:val="0F243E" w:themeColor="text2" w:themeShade="80"/>
          <w:sz w:val="24"/>
          <w:szCs w:val="24"/>
        </w:rPr>
        <w:t xml:space="preserve">Extensive collection of Alternative Safety resources, created from </w:t>
      </w:r>
      <w:proofErr w:type="spellStart"/>
      <w:r>
        <w:rPr>
          <w:rFonts w:ascii="Sitka Subheading" w:hAnsi="Sitka Subheading"/>
          <w:color w:val="0F243E" w:themeColor="text2" w:themeShade="80"/>
          <w:sz w:val="24"/>
          <w:szCs w:val="24"/>
        </w:rPr>
        <w:t>Mariame</w:t>
      </w:r>
      <w:proofErr w:type="spellEnd"/>
      <w:r>
        <w:rPr>
          <w:rFonts w:ascii="Sitka Subheading" w:hAnsi="Sitka Subheading"/>
          <w:color w:val="0F243E" w:themeColor="text2" w:themeShade="80"/>
          <w:sz w:val="24"/>
          <w:szCs w:val="24"/>
        </w:rPr>
        <w:t xml:space="preserve"> </w:t>
      </w:r>
      <w:proofErr w:type="spellStart"/>
      <w:r>
        <w:rPr>
          <w:rFonts w:ascii="Sitka Subheading" w:hAnsi="Sitka Subheading"/>
          <w:color w:val="0F243E" w:themeColor="text2" w:themeShade="80"/>
          <w:sz w:val="24"/>
          <w:szCs w:val="24"/>
        </w:rPr>
        <w:t>Kaba</w:t>
      </w:r>
      <w:proofErr w:type="spellEnd"/>
      <w:r>
        <w:rPr>
          <w:rFonts w:ascii="Sitka Subheading" w:hAnsi="Sitka Subheading"/>
          <w:color w:val="0F243E" w:themeColor="text2" w:themeShade="80"/>
          <w:sz w:val="24"/>
          <w:szCs w:val="24"/>
        </w:rPr>
        <w:t xml:space="preserve">: </w:t>
      </w:r>
      <w:hyperlink r:id="rId25" w:history="1">
        <w:r w:rsidRPr="002815D1">
          <w:rPr>
            <w:rStyle w:val="Hyperlink"/>
            <w:rFonts w:ascii="Sitka Subheading" w:hAnsi="Sitka Subheading"/>
            <w:sz w:val="24"/>
            <w:szCs w:val="24"/>
          </w:rPr>
          <w:t>https://transformharm.org/</w:t>
        </w:r>
      </w:hyperlink>
      <w:r>
        <w:rPr>
          <w:rFonts w:ascii="Sitka Subheading" w:hAnsi="Sitka Subheading"/>
          <w:color w:val="0F243E" w:themeColor="text2" w:themeShade="80"/>
          <w:sz w:val="24"/>
          <w:szCs w:val="24"/>
        </w:rPr>
        <w:t xml:space="preserve"> </w:t>
      </w:r>
      <w:r w:rsidR="00AF0B97">
        <w:rPr>
          <w:rFonts w:ascii="Sitka Subheading" w:hAnsi="Sitka Subheading"/>
          <w:color w:val="0F243E" w:themeColor="text2" w:themeShade="80"/>
          <w:sz w:val="24"/>
          <w:szCs w:val="24"/>
        </w:rPr>
        <w:t xml:space="preserve"> </w:t>
      </w:r>
    </w:p>
    <w:sectPr w:rsidR="00AF0B97" w:rsidSect="00107989">
      <w:pgSz w:w="15840" w:h="12240" w:orient="landscape"/>
      <w:pgMar w:top="180"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itka Subheading">
    <w:altName w:val="Calibri"/>
    <w:charset w:val="00"/>
    <w:family w:val="auto"/>
    <w:pitch w:val="variable"/>
    <w:sig w:usb0="A00002EF" w:usb1="4000204B" w:usb2="00000000" w:usb3="00000000" w:csb0="0000019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D77D4"/>
    <w:multiLevelType w:val="hybridMultilevel"/>
    <w:tmpl w:val="7F3CB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005A8D"/>
    <w:multiLevelType w:val="hybridMultilevel"/>
    <w:tmpl w:val="EF0EB5D2"/>
    <w:lvl w:ilvl="0" w:tplc="DFCC3A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747"/>
    <w:rsid w:val="00040ED4"/>
    <w:rsid w:val="00054596"/>
    <w:rsid w:val="00060BB2"/>
    <w:rsid w:val="00063BB9"/>
    <w:rsid w:val="000811CF"/>
    <w:rsid w:val="00081546"/>
    <w:rsid w:val="000938C0"/>
    <w:rsid w:val="000B68A2"/>
    <w:rsid w:val="000E4F16"/>
    <w:rsid w:val="000E5959"/>
    <w:rsid w:val="000F01D5"/>
    <w:rsid w:val="001021E0"/>
    <w:rsid w:val="00107989"/>
    <w:rsid w:val="001243AE"/>
    <w:rsid w:val="0014736C"/>
    <w:rsid w:val="00156714"/>
    <w:rsid w:val="00162255"/>
    <w:rsid w:val="001736D4"/>
    <w:rsid w:val="00183739"/>
    <w:rsid w:val="001859D9"/>
    <w:rsid w:val="001A6ADD"/>
    <w:rsid w:val="001B0D33"/>
    <w:rsid w:val="001B5D5D"/>
    <w:rsid w:val="001D3CAB"/>
    <w:rsid w:val="00202390"/>
    <w:rsid w:val="002144AD"/>
    <w:rsid w:val="00231A9D"/>
    <w:rsid w:val="00245007"/>
    <w:rsid w:val="0025576A"/>
    <w:rsid w:val="0026548A"/>
    <w:rsid w:val="0026618D"/>
    <w:rsid w:val="00267B8C"/>
    <w:rsid w:val="002821EF"/>
    <w:rsid w:val="00285033"/>
    <w:rsid w:val="00292451"/>
    <w:rsid w:val="002974AD"/>
    <w:rsid w:val="002A2555"/>
    <w:rsid w:val="002C4A62"/>
    <w:rsid w:val="002D239F"/>
    <w:rsid w:val="002E3B68"/>
    <w:rsid w:val="003015DF"/>
    <w:rsid w:val="0030754F"/>
    <w:rsid w:val="00317DAE"/>
    <w:rsid w:val="00337F49"/>
    <w:rsid w:val="0038009C"/>
    <w:rsid w:val="00386277"/>
    <w:rsid w:val="0038686A"/>
    <w:rsid w:val="00387002"/>
    <w:rsid w:val="00390D17"/>
    <w:rsid w:val="003D057A"/>
    <w:rsid w:val="003D561B"/>
    <w:rsid w:val="004303FE"/>
    <w:rsid w:val="00452DAF"/>
    <w:rsid w:val="004A0417"/>
    <w:rsid w:val="004A0AB8"/>
    <w:rsid w:val="004A77EE"/>
    <w:rsid w:val="004B2595"/>
    <w:rsid w:val="004E0398"/>
    <w:rsid w:val="004F6DDD"/>
    <w:rsid w:val="00500DAC"/>
    <w:rsid w:val="00501542"/>
    <w:rsid w:val="005057C4"/>
    <w:rsid w:val="00522652"/>
    <w:rsid w:val="00530432"/>
    <w:rsid w:val="0053083D"/>
    <w:rsid w:val="00542363"/>
    <w:rsid w:val="00545AC7"/>
    <w:rsid w:val="00560A8C"/>
    <w:rsid w:val="00565325"/>
    <w:rsid w:val="005704DB"/>
    <w:rsid w:val="00573095"/>
    <w:rsid w:val="005960C9"/>
    <w:rsid w:val="00597B81"/>
    <w:rsid w:val="005C1DA2"/>
    <w:rsid w:val="005D5AF7"/>
    <w:rsid w:val="005E0394"/>
    <w:rsid w:val="005F079C"/>
    <w:rsid w:val="005F1DFB"/>
    <w:rsid w:val="005F3AFF"/>
    <w:rsid w:val="006141DA"/>
    <w:rsid w:val="00617F60"/>
    <w:rsid w:val="006267A2"/>
    <w:rsid w:val="00626C7B"/>
    <w:rsid w:val="00647EB8"/>
    <w:rsid w:val="00652B03"/>
    <w:rsid w:val="00657B6A"/>
    <w:rsid w:val="00675364"/>
    <w:rsid w:val="00680B6A"/>
    <w:rsid w:val="00687CA5"/>
    <w:rsid w:val="006A2747"/>
    <w:rsid w:val="006A6332"/>
    <w:rsid w:val="006B1994"/>
    <w:rsid w:val="006B314A"/>
    <w:rsid w:val="006E0FFF"/>
    <w:rsid w:val="0073247C"/>
    <w:rsid w:val="00753812"/>
    <w:rsid w:val="00781360"/>
    <w:rsid w:val="00796203"/>
    <w:rsid w:val="007C4E74"/>
    <w:rsid w:val="007D0347"/>
    <w:rsid w:val="007F1A4A"/>
    <w:rsid w:val="008004C7"/>
    <w:rsid w:val="0080728E"/>
    <w:rsid w:val="00817D49"/>
    <w:rsid w:val="00824559"/>
    <w:rsid w:val="00824FD6"/>
    <w:rsid w:val="00831A02"/>
    <w:rsid w:val="00836027"/>
    <w:rsid w:val="00836BBE"/>
    <w:rsid w:val="008458D9"/>
    <w:rsid w:val="0085792D"/>
    <w:rsid w:val="00866140"/>
    <w:rsid w:val="00876B13"/>
    <w:rsid w:val="008C0021"/>
    <w:rsid w:val="008E6A16"/>
    <w:rsid w:val="009139B4"/>
    <w:rsid w:val="00924E63"/>
    <w:rsid w:val="00927AFA"/>
    <w:rsid w:val="0093408E"/>
    <w:rsid w:val="00950E2A"/>
    <w:rsid w:val="00963AD3"/>
    <w:rsid w:val="00971526"/>
    <w:rsid w:val="00984BF7"/>
    <w:rsid w:val="00991F4D"/>
    <w:rsid w:val="00995638"/>
    <w:rsid w:val="009A0411"/>
    <w:rsid w:val="009A478F"/>
    <w:rsid w:val="009B2177"/>
    <w:rsid w:val="009D40FB"/>
    <w:rsid w:val="009D4D3B"/>
    <w:rsid w:val="009D7F50"/>
    <w:rsid w:val="009E3063"/>
    <w:rsid w:val="009E474B"/>
    <w:rsid w:val="009E681A"/>
    <w:rsid w:val="009F274E"/>
    <w:rsid w:val="00A12D1B"/>
    <w:rsid w:val="00A31A5C"/>
    <w:rsid w:val="00A4238E"/>
    <w:rsid w:val="00A43D05"/>
    <w:rsid w:val="00A50D98"/>
    <w:rsid w:val="00A53DE6"/>
    <w:rsid w:val="00A64EEF"/>
    <w:rsid w:val="00A9144B"/>
    <w:rsid w:val="00A97F9E"/>
    <w:rsid w:val="00AA4FFD"/>
    <w:rsid w:val="00AA6E24"/>
    <w:rsid w:val="00AC33F4"/>
    <w:rsid w:val="00AE50C9"/>
    <w:rsid w:val="00AF0B97"/>
    <w:rsid w:val="00B05C8D"/>
    <w:rsid w:val="00B127E2"/>
    <w:rsid w:val="00B455F8"/>
    <w:rsid w:val="00B62DA9"/>
    <w:rsid w:val="00B638FE"/>
    <w:rsid w:val="00B644C0"/>
    <w:rsid w:val="00B848BD"/>
    <w:rsid w:val="00B92E10"/>
    <w:rsid w:val="00B975FA"/>
    <w:rsid w:val="00B97CBA"/>
    <w:rsid w:val="00BA2ED7"/>
    <w:rsid w:val="00BB1742"/>
    <w:rsid w:val="00BB315F"/>
    <w:rsid w:val="00BC05F4"/>
    <w:rsid w:val="00BC1139"/>
    <w:rsid w:val="00BE5F65"/>
    <w:rsid w:val="00BE6BE3"/>
    <w:rsid w:val="00BF326C"/>
    <w:rsid w:val="00C116F2"/>
    <w:rsid w:val="00C139ED"/>
    <w:rsid w:val="00C26768"/>
    <w:rsid w:val="00C301A5"/>
    <w:rsid w:val="00C30ED4"/>
    <w:rsid w:val="00C31EDA"/>
    <w:rsid w:val="00C33AB7"/>
    <w:rsid w:val="00C41D7C"/>
    <w:rsid w:val="00C54413"/>
    <w:rsid w:val="00C81416"/>
    <w:rsid w:val="00C81BF8"/>
    <w:rsid w:val="00C92DA4"/>
    <w:rsid w:val="00C94141"/>
    <w:rsid w:val="00CB68AA"/>
    <w:rsid w:val="00CF4994"/>
    <w:rsid w:val="00D14423"/>
    <w:rsid w:val="00D22723"/>
    <w:rsid w:val="00D4424D"/>
    <w:rsid w:val="00D46581"/>
    <w:rsid w:val="00D723E5"/>
    <w:rsid w:val="00D80A66"/>
    <w:rsid w:val="00D83B66"/>
    <w:rsid w:val="00DA5944"/>
    <w:rsid w:val="00DA5BF9"/>
    <w:rsid w:val="00DA5E7B"/>
    <w:rsid w:val="00DA7455"/>
    <w:rsid w:val="00DC1020"/>
    <w:rsid w:val="00DC3FBF"/>
    <w:rsid w:val="00DD2C82"/>
    <w:rsid w:val="00DE62D2"/>
    <w:rsid w:val="00DE7682"/>
    <w:rsid w:val="00DF7A79"/>
    <w:rsid w:val="00E20A3C"/>
    <w:rsid w:val="00E24144"/>
    <w:rsid w:val="00E24C35"/>
    <w:rsid w:val="00E31E73"/>
    <w:rsid w:val="00E3318F"/>
    <w:rsid w:val="00E42BDE"/>
    <w:rsid w:val="00E543B8"/>
    <w:rsid w:val="00E6537E"/>
    <w:rsid w:val="00E707CE"/>
    <w:rsid w:val="00E76607"/>
    <w:rsid w:val="00E96F3F"/>
    <w:rsid w:val="00EA1F3C"/>
    <w:rsid w:val="00EA50D0"/>
    <w:rsid w:val="00EB20E9"/>
    <w:rsid w:val="00ED50C7"/>
    <w:rsid w:val="00EE077B"/>
    <w:rsid w:val="00EE10BB"/>
    <w:rsid w:val="00EE1AD9"/>
    <w:rsid w:val="00EF4600"/>
    <w:rsid w:val="00F043A9"/>
    <w:rsid w:val="00F11158"/>
    <w:rsid w:val="00F257C1"/>
    <w:rsid w:val="00F36CD4"/>
    <w:rsid w:val="00F42DFE"/>
    <w:rsid w:val="00F44C24"/>
    <w:rsid w:val="00F46A25"/>
    <w:rsid w:val="00F5728C"/>
    <w:rsid w:val="00F76A1F"/>
    <w:rsid w:val="00F80FA3"/>
    <w:rsid w:val="00F82A16"/>
    <w:rsid w:val="00FA3A51"/>
    <w:rsid w:val="00FD0DCB"/>
    <w:rsid w:val="00FD6A36"/>
    <w:rsid w:val="00FF4D78"/>
    <w:rsid w:val="00FF6C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AC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308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uiPriority w:val="9"/>
    <w:unhideWhenUsed/>
    <w:qFormat/>
    <w:rsid w:val="00FF4D7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027"/>
    <w:rPr>
      <w:rFonts w:ascii="Tahoma" w:hAnsi="Tahoma" w:cs="Tahoma"/>
      <w:sz w:val="16"/>
      <w:szCs w:val="16"/>
    </w:rPr>
  </w:style>
  <w:style w:type="character" w:customStyle="1" w:styleId="Heading1Char">
    <w:name w:val="Heading 1 Char"/>
    <w:basedOn w:val="DefaultParagraphFont"/>
    <w:link w:val="Heading1"/>
    <w:uiPriority w:val="9"/>
    <w:rsid w:val="0053083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B20E9"/>
    <w:rPr>
      <w:color w:val="0000FF" w:themeColor="hyperlink"/>
      <w:u w:val="single"/>
    </w:rPr>
  </w:style>
  <w:style w:type="character" w:customStyle="1" w:styleId="topnews">
    <w:name w:val="topnews"/>
    <w:basedOn w:val="DefaultParagraphFont"/>
    <w:rsid w:val="00836BBE"/>
  </w:style>
  <w:style w:type="character" w:styleId="FollowedHyperlink">
    <w:name w:val="FollowedHyperlink"/>
    <w:basedOn w:val="DefaultParagraphFont"/>
    <w:uiPriority w:val="99"/>
    <w:semiHidden/>
    <w:unhideWhenUsed/>
    <w:rsid w:val="0025576A"/>
    <w:rPr>
      <w:color w:val="800080" w:themeColor="followedHyperlink"/>
      <w:u w:val="single"/>
    </w:rPr>
  </w:style>
  <w:style w:type="character" w:customStyle="1" w:styleId="Heading5Char">
    <w:name w:val="Heading 5 Char"/>
    <w:basedOn w:val="DefaultParagraphFont"/>
    <w:link w:val="Heading5"/>
    <w:uiPriority w:val="9"/>
    <w:rsid w:val="00FF4D78"/>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A50D9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308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uiPriority w:val="9"/>
    <w:unhideWhenUsed/>
    <w:qFormat/>
    <w:rsid w:val="00FF4D7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027"/>
    <w:rPr>
      <w:rFonts w:ascii="Tahoma" w:hAnsi="Tahoma" w:cs="Tahoma"/>
      <w:sz w:val="16"/>
      <w:szCs w:val="16"/>
    </w:rPr>
  </w:style>
  <w:style w:type="character" w:customStyle="1" w:styleId="Heading1Char">
    <w:name w:val="Heading 1 Char"/>
    <w:basedOn w:val="DefaultParagraphFont"/>
    <w:link w:val="Heading1"/>
    <w:uiPriority w:val="9"/>
    <w:rsid w:val="0053083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B20E9"/>
    <w:rPr>
      <w:color w:val="0000FF" w:themeColor="hyperlink"/>
      <w:u w:val="single"/>
    </w:rPr>
  </w:style>
  <w:style w:type="character" w:customStyle="1" w:styleId="topnews">
    <w:name w:val="topnews"/>
    <w:basedOn w:val="DefaultParagraphFont"/>
    <w:rsid w:val="00836BBE"/>
  </w:style>
  <w:style w:type="character" w:styleId="FollowedHyperlink">
    <w:name w:val="FollowedHyperlink"/>
    <w:basedOn w:val="DefaultParagraphFont"/>
    <w:uiPriority w:val="99"/>
    <w:semiHidden/>
    <w:unhideWhenUsed/>
    <w:rsid w:val="0025576A"/>
    <w:rPr>
      <w:color w:val="800080" w:themeColor="followedHyperlink"/>
      <w:u w:val="single"/>
    </w:rPr>
  </w:style>
  <w:style w:type="character" w:customStyle="1" w:styleId="Heading5Char">
    <w:name w:val="Heading 5 Char"/>
    <w:basedOn w:val="DefaultParagraphFont"/>
    <w:link w:val="Heading5"/>
    <w:uiPriority w:val="9"/>
    <w:rsid w:val="00FF4D78"/>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A50D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2908">
      <w:bodyDiv w:val="1"/>
      <w:marLeft w:val="0"/>
      <w:marRight w:val="0"/>
      <w:marTop w:val="0"/>
      <w:marBottom w:val="0"/>
      <w:divBdr>
        <w:top w:val="none" w:sz="0" w:space="0" w:color="auto"/>
        <w:left w:val="none" w:sz="0" w:space="0" w:color="auto"/>
        <w:bottom w:val="none" w:sz="0" w:space="0" w:color="auto"/>
        <w:right w:val="none" w:sz="0" w:space="0" w:color="auto"/>
      </w:divBdr>
    </w:div>
    <w:div w:id="817577525">
      <w:bodyDiv w:val="1"/>
      <w:marLeft w:val="0"/>
      <w:marRight w:val="0"/>
      <w:marTop w:val="0"/>
      <w:marBottom w:val="0"/>
      <w:divBdr>
        <w:top w:val="none" w:sz="0" w:space="0" w:color="auto"/>
        <w:left w:val="none" w:sz="0" w:space="0" w:color="auto"/>
        <w:bottom w:val="none" w:sz="0" w:space="0" w:color="auto"/>
        <w:right w:val="none" w:sz="0" w:space="0" w:color="auto"/>
      </w:divBdr>
    </w:div>
    <w:div w:id="1179389336">
      <w:bodyDiv w:val="1"/>
      <w:marLeft w:val="0"/>
      <w:marRight w:val="0"/>
      <w:marTop w:val="0"/>
      <w:marBottom w:val="0"/>
      <w:divBdr>
        <w:top w:val="none" w:sz="0" w:space="0" w:color="auto"/>
        <w:left w:val="none" w:sz="0" w:space="0" w:color="auto"/>
        <w:bottom w:val="none" w:sz="0" w:space="0" w:color="auto"/>
        <w:right w:val="none" w:sz="0" w:space="0" w:color="auto"/>
      </w:divBdr>
    </w:div>
    <w:div w:id="167464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www.spirithouse-nc.org/harm-free-zone/" TargetMode="External"/><Relationship Id="rId21" Type="http://schemas.openxmlformats.org/officeDocument/2006/relationships/hyperlink" Target="https://indyweek.com/news/durham/durham-activists-push-to-defund-the-police/" TargetMode="External"/><Relationship Id="rId22" Type="http://schemas.openxmlformats.org/officeDocument/2006/relationships/hyperlink" Target="https://www.wnyc.org/story/common-justice-crime-victims-and-their-perpetrators/" TargetMode="External"/><Relationship Id="rId23" Type="http://schemas.openxmlformats.org/officeDocument/2006/relationships/hyperlink" Target="https://youtu.be/tTUxQhorwXY" TargetMode="External"/><Relationship Id="rId24" Type="http://schemas.openxmlformats.org/officeDocument/2006/relationships/hyperlink" Target="https://www.nbcnews.com/think/opinion/thinking-about-how-abolish-prisons-mariame-kaba-podcast-transcript-ncna992721" TargetMode="External"/><Relationship Id="rId25" Type="http://schemas.openxmlformats.org/officeDocument/2006/relationships/hyperlink" Target="https://transformharm.org/"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static1.squarespace.com/static/5d8faf6f8ba16e7343478cdb/t/5edfb4912cdf0d320a51c28d/1591719059704/MPLS+One+Pager+FINAL.pdf" TargetMode="External"/><Relationship Id="rId15" Type="http://schemas.openxmlformats.org/officeDocument/2006/relationships/hyperlink" Target="https://www.minnpost.com/metro/2019/11/after-positive-results-minneapolis-looks-to-expand-anti-violence-program/" TargetMode="External"/><Relationship Id="rId16" Type="http://schemas.openxmlformats.org/officeDocument/2006/relationships/hyperlink" Target="https://truthout.org/articles/uprisings-are-driving-a-surge-in-mutual-aid-in-minneapolis-and-beyond/" TargetMode="External"/><Relationship Id="rId17" Type="http://schemas.openxmlformats.org/officeDocument/2006/relationships/hyperlink" Target="https://themacweekly.com/78151/home/organizers-turn-midtown-sheraton-into-housing-sanctuary/" TargetMode="External"/><Relationship Id="rId18" Type="http://schemas.openxmlformats.org/officeDocument/2006/relationships/hyperlink" Target="https://www.mpd150.com/report/audio-report/" TargetMode="External"/><Relationship Id="rId19" Type="http://schemas.openxmlformats.org/officeDocument/2006/relationships/hyperlink" Target="https://durhambeyondpolicing.org/wp-content/uploads/2019/07/Durham-Beyond-Policing-Budget-Proposal-2019-2020.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51048-E907-7F45-843F-F2DD3F475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2811</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 Feingold</dc:creator>
  <cp:lastModifiedBy>Gillian</cp:lastModifiedBy>
  <cp:revision>2</cp:revision>
  <dcterms:created xsi:type="dcterms:W3CDTF">2020-07-16T20:30:00Z</dcterms:created>
  <dcterms:modified xsi:type="dcterms:W3CDTF">2020-07-16T20:30:00Z</dcterms:modified>
</cp:coreProperties>
</file>